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公司简介</w:t>
      </w:r>
    </w:p>
    <w:p>
      <w:pPr>
        <w:spacing w:line="360" w:lineRule="auto"/>
        <w:ind w:firstLine="420" w:firstLineChars="200"/>
      </w:pPr>
      <w:r>
        <w:rPr>
          <w:rFonts w:hint="eastAsia"/>
          <w:lang w:eastAsia="zh-CN"/>
        </w:rPr>
        <w:t>晋城市今诺凯工贸有限责任公司</w:t>
      </w:r>
      <w:r>
        <w:rPr>
          <w:rFonts w:hint="eastAsia"/>
        </w:rPr>
        <w:t>坐落于美丽的</w:t>
      </w:r>
      <w:r>
        <w:rPr>
          <w:rFonts w:hint="eastAsia"/>
          <w:lang w:eastAsia="zh-CN"/>
        </w:rPr>
        <w:t>晋城市城区泽州路白水佳苑</w:t>
      </w:r>
      <w:r>
        <w:rPr>
          <w:rFonts w:hint="eastAsia"/>
        </w:rPr>
        <w:t>；成立于201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日，注册资本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00万，法定代表人：</w:t>
      </w:r>
      <w:r>
        <w:rPr>
          <w:rFonts w:hint="eastAsia"/>
          <w:lang w:eastAsia="zh-CN"/>
        </w:rPr>
        <w:t>张自胜</w:t>
      </w:r>
      <w:r>
        <w:rPr>
          <w:rFonts w:hint="eastAsia"/>
        </w:rPr>
        <w:t>；公司主要经营烟煤、无烟煤；</w:t>
      </w:r>
      <w:r>
        <w:rPr>
          <w:rFonts w:hint="eastAsia"/>
          <w:lang w:eastAsia="zh-CN"/>
        </w:rPr>
        <w:t>年发运量在</w:t>
      </w:r>
      <w:r>
        <w:rPr>
          <w:rFonts w:hint="eastAsia"/>
          <w:lang w:val="en-US" w:eastAsia="zh-CN"/>
        </w:rPr>
        <w:t>30万吨以上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</w:pPr>
      <w:r>
        <w:rPr>
          <w:rFonts w:hint="eastAsia"/>
          <w:lang w:eastAsia="zh-CN"/>
        </w:rPr>
        <w:t>今诺凯公司发展历程中，始终不渝时坚持主观与客观的最佳结合，使团队和员工充满创造的激情，立足于重实际、办实事、见实效，把文化理念融入到生产建设和质量管理的各个环节，致力于用文化提升领导力、执行力和凝聚力，以文化促进生产力，以软实力提升公司</w:t>
      </w:r>
      <w:bookmarkStart w:id="0" w:name="_GoBack"/>
      <w:bookmarkEnd w:id="0"/>
      <w:r>
        <w:rPr>
          <w:rFonts w:hint="eastAsia"/>
          <w:lang w:eastAsia="zh-CN"/>
        </w:rPr>
        <w:t>整体发展水平</w:t>
      </w:r>
      <w:r>
        <w:rPr>
          <w:rFonts w:hint="eastAsia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C05DC"/>
    <w:rsid w:val="001B1A1E"/>
    <w:rsid w:val="00282733"/>
    <w:rsid w:val="003C05DC"/>
    <w:rsid w:val="00482FC8"/>
    <w:rsid w:val="007709C3"/>
    <w:rsid w:val="00AB7AD0"/>
    <w:rsid w:val="00DD4ED5"/>
    <w:rsid w:val="00F90794"/>
    <w:rsid w:val="1308110A"/>
    <w:rsid w:val="775350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rPr>
      <w:sz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ScaleCrop>false</ScaleCrop>
  <LinksUpToDate>false</LinksUpToDate>
  <CharactersWithSpaces>297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2016-12-01T07:36:00Z</dcterms:created>
  <dc:creator>apple</dc:creator>
  <cp:lastModifiedBy>Administrator</cp:lastModifiedBy>
  <dcterms:modified xsi:type="dcterms:W3CDTF">2016-12-14T05:14:46Z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