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公司简介</w:t>
      </w:r>
    </w:p>
    <w:p>
      <w:pPr>
        <w:spacing w:line="360" w:lineRule="auto"/>
        <w:ind w:firstLine="420" w:firstLineChars="200"/>
      </w:pPr>
      <w:r>
        <w:rPr>
          <w:rFonts w:hint="eastAsia"/>
          <w:lang w:eastAsia="zh-CN"/>
        </w:rPr>
        <w:t>晋中鑫昌泰物流有限公司</w:t>
      </w:r>
      <w:r>
        <w:rPr>
          <w:rFonts w:hint="eastAsia"/>
        </w:rPr>
        <w:t>坐落于美丽的</w:t>
      </w:r>
      <w:r>
        <w:rPr>
          <w:rFonts w:hint="eastAsia"/>
          <w:lang w:eastAsia="zh-CN"/>
        </w:rPr>
        <w:t>晋中市榆次区修文镇</w:t>
      </w:r>
      <w:r>
        <w:rPr>
          <w:rFonts w:hint="eastAsia"/>
        </w:rPr>
        <w:t>；成立于201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日，注册资本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00万，法定代表人：</w:t>
      </w:r>
      <w:r>
        <w:rPr>
          <w:rFonts w:hint="eastAsia"/>
          <w:lang w:eastAsia="zh-CN"/>
        </w:rPr>
        <w:t>王宏江</w:t>
      </w:r>
      <w:r>
        <w:rPr>
          <w:rFonts w:hint="eastAsia"/>
        </w:rPr>
        <w:t>；公司主要经营烟煤、</w:t>
      </w:r>
      <w:r>
        <w:rPr>
          <w:rFonts w:hint="eastAsia"/>
          <w:lang w:eastAsia="zh-CN"/>
        </w:rPr>
        <w:t>贫瘦煤</w:t>
      </w:r>
      <w:r>
        <w:rPr>
          <w:rFonts w:hint="eastAsia"/>
        </w:rPr>
        <w:t>；</w:t>
      </w:r>
      <w:r>
        <w:rPr>
          <w:rFonts w:hint="eastAsia"/>
          <w:lang w:eastAsia="zh-CN"/>
        </w:rPr>
        <w:t>在晋中榆次拥有非常强的销售能力，年发运量在</w:t>
      </w:r>
      <w:r>
        <w:rPr>
          <w:rFonts w:hint="eastAsia"/>
          <w:lang w:val="en-US" w:eastAsia="zh-CN"/>
        </w:rPr>
        <w:t>30-50万吨以上。</w:t>
      </w:r>
      <w:r>
        <w:rPr>
          <w:rFonts w:hint="eastAsia"/>
        </w:rPr>
        <w:t>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服务是生命，诚信是基础，十年来，</w:t>
      </w:r>
      <w:r>
        <w:rPr>
          <w:rFonts w:hint="eastAsia"/>
          <w:lang w:eastAsia="zh-CN"/>
        </w:rPr>
        <w:t>鑫昌泰公司</w:t>
      </w:r>
      <w:r>
        <w:rPr>
          <w:rFonts w:hint="eastAsia"/>
        </w:rPr>
        <w:t>始终坚持“以客户价值为中心，以长期服务为基础”的经营宗旨，以市场需求为导向，不断推出符合市场的产品和服务，一切为了帮助客户达成交易，以真诚、务实的品牌形象赢得了客户与市场的检验。创新是企业发展的灵魂，</w:t>
      </w:r>
      <w:r>
        <w:rPr>
          <w:rFonts w:hint="eastAsia"/>
          <w:lang w:eastAsia="zh-CN"/>
        </w:rPr>
        <w:t>我们</w:t>
      </w:r>
      <w:r>
        <w:rPr>
          <w:rFonts w:hint="eastAsia"/>
        </w:rPr>
        <w:t>取得的成绩，都是不断颠覆自我，不断改革创新的结果。正是这种勇于探索创新的精神，始终在引导着公司处在行业和时代最前沿，保持着旺盛的生命力！</w:t>
      </w:r>
    </w:p>
    <w:p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ntury Gothi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C05DC"/>
    <w:rsid w:val="001B1A1E"/>
    <w:rsid w:val="00282733"/>
    <w:rsid w:val="003C05DC"/>
    <w:rsid w:val="00482FC8"/>
    <w:rsid w:val="007709C3"/>
    <w:rsid w:val="00AB7AD0"/>
    <w:rsid w:val="00DD4ED5"/>
    <w:rsid w:val="00F90794"/>
    <w:rsid w:val="1308110A"/>
    <w:rsid w:val="252A03D1"/>
    <w:rsid w:val="4471691A"/>
    <w:rsid w:val="6970162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254</Characters>
  <Lines>2</Lines>
  <Paragraphs>1</Paragraphs>
  <ScaleCrop>false</ScaleCrop>
  <LinksUpToDate>false</LinksUpToDate>
  <CharactersWithSpaces>297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2016-12-01T07:36:00Z</dcterms:created>
  <dc:creator>apple</dc:creator>
  <cp:lastModifiedBy>Administrator</cp:lastModifiedBy>
  <dcterms:modified xsi:type="dcterms:W3CDTF">2016-12-14T05:30:03Z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