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26" w:rsidRDefault="003477E5">
      <w:pPr>
        <w:pStyle w:val="3"/>
        <w:spacing w:before="0" w:after="0" w:line="5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煤炭竞价采购</w:t>
      </w:r>
      <w:r>
        <w:rPr>
          <w:rFonts w:asciiTheme="minorEastAsia" w:eastAsiaTheme="minorEastAsia" w:hAnsiTheme="minorEastAsia" w:hint="eastAsia"/>
          <w:sz w:val="36"/>
          <w:szCs w:val="36"/>
        </w:rPr>
        <w:t>公告</w:t>
      </w:r>
    </w:p>
    <w:p w:rsidR="00917D26" w:rsidRDefault="00F37E07" w:rsidP="00F37E07">
      <w:pPr>
        <w:spacing w:after="0" w:line="50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F37E07">
        <w:rPr>
          <w:rFonts w:ascii="宋体" w:eastAsia="宋体" w:hAnsi="宋体" w:cs="Times New Roman" w:hint="eastAsia"/>
          <w:sz w:val="28"/>
          <w:szCs w:val="30"/>
        </w:rPr>
        <w:t>平煤神马能源化工集团有限责任公司招标采购中心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（以下简称“</w:t>
      </w:r>
      <w:r>
        <w:rPr>
          <w:rFonts w:asciiTheme="minorEastAsia" w:eastAsiaTheme="minorEastAsia" w:hAnsiTheme="minorEastAsia" w:hint="eastAsia"/>
          <w:sz w:val="28"/>
          <w:szCs w:val="28"/>
        </w:rPr>
        <w:t>招采中心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”）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拟对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2022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3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月份高热值动力煤进行第</w:t>
      </w:r>
      <w:r w:rsidR="003477E5">
        <w:rPr>
          <w:rFonts w:asciiTheme="minorEastAsia" w:eastAsiaTheme="minorEastAsia" w:hAnsiTheme="minorEastAsia" w:hint="eastAsia"/>
          <w:color w:val="FF0000"/>
          <w:sz w:val="28"/>
          <w:szCs w:val="28"/>
        </w:rPr>
        <w:t>一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次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竞价采购，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现</w:t>
      </w:r>
      <w:r w:rsidR="003477E5">
        <w:rPr>
          <w:rFonts w:asciiTheme="minorEastAsia" w:eastAsiaTheme="minorEastAsia" w:hAnsiTheme="minorEastAsia" w:hint="eastAsia"/>
          <w:sz w:val="28"/>
          <w:szCs w:val="28"/>
        </w:rPr>
        <w:t>公告如下。</w:t>
      </w:r>
    </w:p>
    <w:p w:rsidR="00917D26" w:rsidRDefault="003477E5">
      <w:pPr>
        <w:spacing w:after="0"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</w:t>
      </w:r>
      <w:r>
        <w:rPr>
          <w:rFonts w:asciiTheme="minorEastAsia" w:eastAsiaTheme="minorEastAsia" w:hAnsiTheme="minorEastAsia" w:hint="eastAsia"/>
          <w:sz w:val="28"/>
          <w:szCs w:val="28"/>
        </w:rPr>
        <w:t>量、质、价及交货期限要求</w:t>
      </w:r>
    </w:p>
    <w:p w:rsidR="00917D26" w:rsidRDefault="003477E5">
      <w:pPr>
        <w:spacing w:after="0"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</w:t>
      </w:r>
      <w:r>
        <w:rPr>
          <w:rFonts w:asciiTheme="minorEastAsia" w:eastAsiaTheme="minorEastAsia" w:hAnsiTheme="minorEastAsia" w:hint="eastAsia"/>
          <w:sz w:val="28"/>
          <w:szCs w:val="28"/>
        </w:rPr>
        <w:t>、质量指标：</w:t>
      </w:r>
      <w:r>
        <w:rPr>
          <w:rFonts w:asciiTheme="minorEastAsia" w:eastAsiaTheme="minorEastAsia" w:hAnsiTheme="minorEastAsia" w:hint="eastAsia"/>
          <w:sz w:val="28"/>
          <w:szCs w:val="28"/>
        </w:rPr>
        <w:t>Qnet. ar</w:t>
      </w:r>
      <w:r>
        <w:rPr>
          <w:rFonts w:asciiTheme="minorEastAsia" w:eastAsiaTheme="minorEastAsia" w:hAnsiTheme="minorEastAsia" w:hint="eastAsia"/>
          <w:sz w:val="28"/>
          <w:szCs w:val="28"/>
        </w:rPr>
        <w:t>≥</w:t>
      </w:r>
      <w:r>
        <w:rPr>
          <w:rFonts w:asciiTheme="minorEastAsia" w:eastAsiaTheme="minorEastAsia" w:hAnsiTheme="minorEastAsia" w:hint="eastAsia"/>
          <w:sz w:val="28"/>
          <w:szCs w:val="28"/>
        </w:rPr>
        <w:t>60</w:t>
      </w:r>
      <w:r>
        <w:rPr>
          <w:rFonts w:asciiTheme="minorEastAsia" w:eastAsiaTheme="minorEastAsia" w:hAnsiTheme="minorEastAsia" w:hint="eastAsia"/>
          <w:sz w:val="28"/>
          <w:szCs w:val="28"/>
        </w:rPr>
        <w:t>00kca/kg, Vdaf</w:t>
      </w:r>
      <w:r>
        <w:rPr>
          <w:rFonts w:asciiTheme="minorEastAsia" w:eastAsiaTheme="minorEastAsia" w:hAnsiTheme="minorEastAsia" w:hint="eastAsia"/>
          <w:sz w:val="28"/>
          <w:szCs w:val="28"/>
        </w:rPr>
        <w:t>≥</w:t>
      </w:r>
      <w:r>
        <w:rPr>
          <w:rFonts w:asciiTheme="minorEastAsia" w:eastAsiaTheme="minorEastAsia" w:hAnsiTheme="minorEastAsia" w:hint="eastAsia"/>
          <w:sz w:val="28"/>
          <w:szCs w:val="28"/>
        </w:rPr>
        <w:t>25</w:t>
      </w:r>
      <w:r>
        <w:rPr>
          <w:rFonts w:asciiTheme="minorEastAsia" w:eastAsiaTheme="minorEastAsia" w:hAnsiTheme="minorEastAsia" w:hint="eastAsia"/>
          <w:sz w:val="28"/>
          <w:szCs w:val="28"/>
        </w:rPr>
        <w:t>%, St</w:t>
      </w:r>
      <w:r>
        <w:rPr>
          <w:rFonts w:asciiTheme="minorEastAsia" w:eastAsiaTheme="minorEastAsia" w:hAnsiTheme="minorEastAsia" w:hint="eastAsia"/>
          <w:sz w:val="28"/>
          <w:szCs w:val="28"/>
        </w:rPr>
        <w:t>．</w:t>
      </w:r>
      <w:r>
        <w:rPr>
          <w:rFonts w:asciiTheme="minorEastAsia" w:eastAsiaTheme="minorEastAsia" w:hAnsiTheme="minorEastAsia" w:hint="eastAsia"/>
          <w:sz w:val="28"/>
          <w:szCs w:val="28"/>
        </w:rPr>
        <w:t>d</w:t>
      </w:r>
      <w:r>
        <w:rPr>
          <w:rFonts w:asciiTheme="minorEastAsia" w:eastAsiaTheme="minorEastAsia" w:hAnsiTheme="minorEastAsia" w:hint="eastAsia"/>
          <w:sz w:val="28"/>
          <w:szCs w:val="28"/>
        </w:rPr>
        <w:t>≤</w:t>
      </w:r>
      <w:r>
        <w:rPr>
          <w:rFonts w:asciiTheme="minorEastAsia" w:eastAsiaTheme="minorEastAsia" w:hAnsiTheme="minorEastAsia" w:hint="eastAsia"/>
          <w:sz w:val="28"/>
          <w:szCs w:val="28"/>
        </w:rPr>
        <w:t>0.70</w:t>
      </w:r>
      <w:r>
        <w:rPr>
          <w:rFonts w:asciiTheme="minorEastAsia" w:eastAsiaTheme="minorEastAsia" w:hAnsiTheme="minorEastAsia" w:hint="eastAsia"/>
          <w:sz w:val="28"/>
          <w:szCs w:val="28"/>
        </w:rPr>
        <w:t>%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粒度＜</w:t>
      </w:r>
      <w:r>
        <w:rPr>
          <w:rFonts w:asciiTheme="minorEastAsia" w:eastAsiaTheme="minorEastAsia" w:hAnsiTheme="minorEastAsia" w:hint="eastAsia"/>
          <w:sz w:val="28"/>
          <w:szCs w:val="28"/>
        </w:rPr>
        <w:t>50mm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计量、化验以鲁阳煤电为准。</w:t>
      </w:r>
    </w:p>
    <w:p w:rsidR="00917D26" w:rsidRDefault="003477E5">
      <w:pPr>
        <w:spacing w:after="0" w:line="500" w:lineRule="exact"/>
        <w:ind w:firstLineChars="200" w:firstLine="560"/>
        <w:rPr>
          <w:rFonts w:asciiTheme="minorEastAsia" w:eastAsiaTheme="minorEastAsia" w:hAnsiTheme="minor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采购数量：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9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000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吨；现货，采购方随时调运，如中标方未能按照采购方要求供货，采购方可以终止合同退还履约保证金，合同自行解除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。</w:t>
      </w:r>
    </w:p>
    <w:p w:rsidR="00917D26" w:rsidRDefault="003477E5">
      <w:pPr>
        <w:spacing w:after="0" w:line="50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最高限价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  <w:r>
        <w:rPr>
          <w:rFonts w:asciiTheme="minorEastAsia" w:eastAsiaTheme="minorEastAsia" w:hAnsiTheme="minorEastAsia" w:hint="eastAsia"/>
          <w:sz w:val="28"/>
          <w:szCs w:val="28"/>
        </w:rPr>
        <w:t>最高限价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19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元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百大卡·吨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。</w:t>
      </w:r>
    </w:p>
    <w:p w:rsidR="00917D26" w:rsidRDefault="003477E5" w:rsidP="00F37E07">
      <w:pPr>
        <w:spacing w:after="0" w:line="500" w:lineRule="exact"/>
        <w:ind w:leftChars="235" w:left="517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汽</w:t>
      </w:r>
      <w:r>
        <w:rPr>
          <w:rFonts w:ascii="宋体" w:eastAsia="宋体" w:hAnsi="宋体" w:cs="宋体" w:hint="eastAsia"/>
          <w:sz w:val="28"/>
          <w:szCs w:val="28"/>
        </w:rPr>
        <w:t>运及</w:t>
      </w:r>
      <w:r>
        <w:rPr>
          <w:rFonts w:ascii="宋体" w:eastAsia="宋体" w:hAnsi="宋体" w:cs="宋体" w:hint="eastAsia"/>
          <w:sz w:val="28"/>
          <w:szCs w:val="28"/>
        </w:rPr>
        <w:t>火运均执行</w:t>
      </w:r>
      <w:r>
        <w:rPr>
          <w:rFonts w:asciiTheme="minorEastAsia" w:eastAsiaTheme="minorEastAsia" w:hAnsiTheme="minorEastAsia" w:hint="eastAsia"/>
          <w:sz w:val="28"/>
          <w:szCs w:val="28"/>
        </w:rPr>
        <w:t>一票含税到厂</w:t>
      </w:r>
      <w:r>
        <w:rPr>
          <w:rFonts w:asciiTheme="minorEastAsia" w:eastAsiaTheme="minorEastAsia" w:hAnsiTheme="minorEastAsia" w:hint="eastAsia"/>
          <w:sz w:val="28"/>
          <w:szCs w:val="28"/>
        </w:rPr>
        <w:t>价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17D26" w:rsidRDefault="003477E5">
      <w:pPr>
        <w:spacing w:after="0"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）火车运输途经平顶山东站的，平顶山东站铁路服务费</w:t>
      </w:r>
      <w:r>
        <w:rPr>
          <w:rFonts w:asciiTheme="minorEastAsia" w:eastAsiaTheme="minorEastAsia" w:hAnsiTheme="minorEastAsia" w:hint="eastAsia"/>
          <w:sz w:val="28"/>
          <w:szCs w:val="28"/>
        </w:rPr>
        <w:t>全部</w:t>
      </w:r>
      <w:r>
        <w:rPr>
          <w:rFonts w:asciiTheme="minorEastAsia" w:eastAsiaTheme="minorEastAsia" w:hAnsiTheme="minorEastAsia" w:hint="eastAsia"/>
          <w:sz w:val="28"/>
          <w:szCs w:val="28"/>
        </w:rPr>
        <w:t>由卖方承担，供应商未缴纳的，由</w:t>
      </w:r>
      <w:r w:rsidR="00F37E07">
        <w:rPr>
          <w:rFonts w:asciiTheme="minorEastAsia" w:eastAsiaTheme="minorEastAsia" w:hAnsiTheme="minorEastAsia" w:hint="eastAsia"/>
          <w:sz w:val="28"/>
          <w:szCs w:val="28"/>
        </w:rPr>
        <w:t>招采中心</w:t>
      </w:r>
      <w:r>
        <w:rPr>
          <w:rFonts w:asciiTheme="minorEastAsia" w:eastAsiaTheme="minorEastAsia" w:hAnsiTheme="minorEastAsia" w:hint="eastAsia"/>
          <w:sz w:val="28"/>
          <w:szCs w:val="28"/>
        </w:rPr>
        <w:t>从煤款中扣除。</w:t>
      </w:r>
    </w:p>
    <w:p w:rsidR="00917D26" w:rsidRDefault="003477E5">
      <w:pPr>
        <w:spacing w:after="0"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）火车运输发生平煤神马集团铁路专用线运输费用的，矿区铁路运费</w:t>
      </w:r>
      <w:r>
        <w:rPr>
          <w:rFonts w:asciiTheme="minorEastAsia" w:eastAsiaTheme="minorEastAsia" w:hAnsiTheme="minorEastAsia" w:hint="eastAsia"/>
          <w:sz w:val="28"/>
          <w:szCs w:val="28"/>
        </w:rPr>
        <w:t>19.78</w:t>
      </w:r>
      <w:r>
        <w:rPr>
          <w:rFonts w:asciiTheme="minorEastAsia" w:eastAsiaTheme="minorEastAsia" w:hAnsiTheme="minorEastAsia" w:hint="eastAsia"/>
          <w:sz w:val="28"/>
          <w:szCs w:val="28"/>
        </w:rPr>
        <w:t>元</w:t>
      </w:r>
      <w:r>
        <w:rPr>
          <w:rFonts w:asciiTheme="minorEastAsia" w:eastAsiaTheme="minorEastAsia" w:hAnsi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hint="eastAsia"/>
          <w:sz w:val="28"/>
          <w:szCs w:val="28"/>
        </w:rPr>
        <w:t>吨由卖方自行缴纳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  <w:bookmarkStart w:id="0" w:name="_GoBack"/>
      <w:bookmarkEnd w:id="0"/>
    </w:p>
    <w:p w:rsidR="00917D26" w:rsidRDefault="003477E5">
      <w:pPr>
        <w:spacing w:after="0"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）交货期限：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2022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日至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2022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17</w:t>
      </w:r>
      <w:r>
        <w:rPr>
          <w:rFonts w:asciiTheme="minorEastAsia" w:eastAsiaTheme="minorEastAsia" w:hAnsiTheme="minorEastAsia" w:hint="eastAsia"/>
          <w:sz w:val="28"/>
          <w:szCs w:val="28"/>
        </w:rPr>
        <w:t>日。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(5)</w:t>
      </w:r>
      <w:r>
        <w:rPr>
          <w:rFonts w:asciiTheme="minorEastAsia" w:eastAsiaTheme="minorEastAsia" w:hAnsiTheme="minorEastAsia" w:hint="eastAsia"/>
          <w:sz w:val="28"/>
          <w:szCs w:val="28"/>
        </w:rPr>
        <w:t>运输方式：汽运、火运或汽火联运均可</w:t>
      </w:r>
      <w:r>
        <w:rPr>
          <w:rFonts w:asciiTheme="minorEastAsia" w:eastAsiaTheme="minorEastAsia" w:hAnsiTheme="minorEastAsia" w:hint="eastAsia"/>
          <w:sz w:val="28"/>
          <w:szCs w:val="28"/>
        </w:rPr>
        <w:t>（汽车运输的执行供应商中标报价；火车运输的，合同价为：供应商中标报价</w:t>
      </w:r>
      <w:r>
        <w:rPr>
          <w:rFonts w:asciiTheme="minorEastAsia" w:eastAsiaTheme="minorEastAsia" w:hAnsiTheme="minorEastAsia" w:hint="eastAsia"/>
          <w:sz w:val="28"/>
          <w:szCs w:val="28"/>
        </w:rPr>
        <w:t>+0.1</w:t>
      </w:r>
      <w:r>
        <w:rPr>
          <w:rFonts w:asciiTheme="minorEastAsia" w:eastAsiaTheme="minorEastAsia" w:hAnsiTheme="minorEastAsia" w:hint="eastAsia"/>
          <w:sz w:val="28"/>
          <w:szCs w:val="28"/>
        </w:rPr>
        <w:t>元</w:t>
      </w:r>
      <w:r>
        <w:rPr>
          <w:rFonts w:asciiTheme="minorEastAsia" w:eastAsiaTheme="minorEastAsia" w:hAnsi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hint="eastAsia"/>
          <w:sz w:val="28"/>
          <w:szCs w:val="28"/>
        </w:rPr>
        <w:t>百大卡·吨。汽运必须符合平顶山市政府对煤炭运输车辆的环保要求）。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二、发运要求</w:t>
      </w:r>
    </w:p>
    <w:p w:rsidR="00917D26" w:rsidRDefault="003477E5">
      <w:pPr>
        <w:tabs>
          <w:tab w:val="left" w:pos="5040"/>
        </w:tabs>
        <w:spacing w:after="0" w:line="500" w:lineRule="exact"/>
        <w:ind w:firstLineChars="200" w:firstLine="560"/>
        <w:rPr>
          <w:rFonts w:asciiTheme="minorEastAsia" w:eastAsiaTheme="minorEastAsia" w:hAnsiTheme="minorEastAsia" w:cstheme="minorEastAsia"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合同签订后，供应商应按照合同条款及</w:t>
      </w:r>
      <w:r>
        <w:rPr>
          <w:rFonts w:asciiTheme="minorEastAsia" w:eastAsiaTheme="minorEastAsia" w:hAnsiTheme="minorEastAsia" w:hint="eastAsia"/>
          <w:sz w:val="28"/>
          <w:szCs w:val="28"/>
        </w:rPr>
        <w:t>鲁阳煤电调运</w:t>
      </w:r>
      <w:r>
        <w:rPr>
          <w:rFonts w:asciiTheme="minorEastAsia" w:eastAsiaTheme="minorEastAsia" w:hAnsiTheme="minorEastAsia" w:hint="eastAsia"/>
          <w:sz w:val="28"/>
          <w:szCs w:val="28"/>
        </w:rPr>
        <w:t>计划安排发运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合同期内完成量达到合同量</w:t>
      </w:r>
      <w:r>
        <w:rPr>
          <w:rFonts w:asciiTheme="minorEastAsia" w:eastAsiaTheme="minorEastAsia" w:hAnsiTheme="minorEastAsia" w:hint="eastAsia"/>
          <w:sz w:val="28"/>
          <w:szCs w:val="28"/>
        </w:rPr>
        <w:t>80%</w:t>
      </w:r>
      <w:r>
        <w:rPr>
          <w:rFonts w:asciiTheme="minorEastAsia" w:eastAsiaTheme="minorEastAsia" w:hAnsiTheme="minorEastAsia" w:hint="eastAsia"/>
          <w:sz w:val="28"/>
          <w:szCs w:val="28"/>
        </w:rPr>
        <w:t>及以上者视为完成，低于</w:t>
      </w:r>
      <w:r>
        <w:rPr>
          <w:rFonts w:asciiTheme="minorEastAsia" w:eastAsiaTheme="minorEastAsia" w:hAnsiTheme="minorEastAsia" w:hint="eastAsia"/>
          <w:sz w:val="28"/>
          <w:szCs w:val="28"/>
        </w:rPr>
        <w:t>80%</w:t>
      </w:r>
      <w:r>
        <w:rPr>
          <w:rFonts w:asciiTheme="minorEastAsia" w:eastAsiaTheme="minorEastAsia" w:hAnsiTheme="minorEastAsia" w:hint="eastAsia"/>
          <w:sz w:val="28"/>
          <w:szCs w:val="28"/>
        </w:rPr>
        <w:t>视同违约；合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同量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50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%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≤合同期内完成量＜合同量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80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%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，在对应质价结算价格基础上下浮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0.2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元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百大卡·吨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合同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期内完成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量＜合同量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50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%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时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，在对应质价结算价格基础上下浮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0.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元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百大卡·吨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，且</w:t>
      </w:r>
      <w:r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全额</w:t>
      </w:r>
      <w:r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(</w:t>
      </w:r>
      <w:r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竞价）</w:t>
      </w:r>
      <w:r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履约保证金不予退还</w:t>
      </w:r>
      <w:r>
        <w:rPr>
          <w:rFonts w:asciiTheme="minorEastAsia" w:eastAsiaTheme="minorEastAsia" w:hAnsiTheme="minorEastAsia" w:cstheme="minorEastAsia" w:hint="eastAsia"/>
          <w:bCs/>
          <w:sz w:val="28"/>
          <w:szCs w:val="28"/>
        </w:rPr>
        <w:t>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三、合同事宜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发热量</w:t>
      </w:r>
      <w:r>
        <w:rPr>
          <w:rFonts w:asciiTheme="minorEastAsia" w:eastAsiaTheme="minorEastAsia" w:hAnsiTheme="minorEastAsia" w:hint="eastAsia"/>
          <w:sz w:val="28"/>
          <w:szCs w:val="28"/>
        </w:rPr>
        <w:t>阶梯</w:t>
      </w:r>
      <w:r>
        <w:rPr>
          <w:rFonts w:asciiTheme="minorEastAsia" w:eastAsiaTheme="minorEastAsia" w:hAnsiTheme="minorEastAsia" w:hint="eastAsia"/>
          <w:sz w:val="28"/>
          <w:szCs w:val="28"/>
        </w:rPr>
        <w:t>计价、到货地点、运输方式、计量验收方法、结算方式、违约责任等内容请详细认真阅读煤炭买卖合同文本。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四、竞价时间</w:t>
      </w:r>
      <w:r>
        <w:rPr>
          <w:rFonts w:asciiTheme="minorEastAsia" w:eastAsiaTheme="minorEastAsia" w:hAnsiTheme="minorEastAsia" w:hint="eastAsia"/>
          <w:sz w:val="28"/>
          <w:szCs w:val="28"/>
        </w:rPr>
        <w:t>：报价截止时间为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2022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1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：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17D26" w:rsidRDefault="003477E5">
      <w:pPr>
        <w:spacing w:after="0" w:line="5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</w:t>
      </w:r>
      <w:r>
        <w:rPr>
          <w:rFonts w:asciiTheme="minorEastAsia" w:eastAsiaTheme="minorEastAsia" w:hAnsiTheme="minorEastAsia" w:hint="eastAsia"/>
          <w:sz w:val="28"/>
          <w:szCs w:val="28"/>
        </w:rPr>
        <w:t>五、</w:t>
      </w:r>
      <w:r>
        <w:rPr>
          <w:rFonts w:asciiTheme="minorEastAsia" w:eastAsiaTheme="minorEastAsia" w:hAnsiTheme="minorEastAsia" w:hint="eastAsia"/>
          <w:sz w:val="28"/>
          <w:szCs w:val="28"/>
        </w:rPr>
        <w:t>竞价地点：本次采购全部通过易煤网（</w:t>
      </w:r>
      <w:r>
        <w:rPr>
          <w:rFonts w:asciiTheme="minorEastAsia" w:eastAsiaTheme="minorEastAsia" w:hAnsiTheme="minorEastAsia" w:hint="eastAsia"/>
          <w:sz w:val="28"/>
          <w:szCs w:val="28"/>
        </w:rPr>
        <w:t>www.yimei180.com</w:t>
      </w:r>
      <w:r>
        <w:rPr>
          <w:rFonts w:asciiTheme="minorEastAsia" w:eastAsiaTheme="minorEastAsia" w:hAnsiTheme="minorEastAsia" w:hint="eastAsia"/>
          <w:sz w:val="28"/>
          <w:szCs w:val="28"/>
        </w:rPr>
        <w:t>）阳光采购平台完成，其他形式报价无效。供应商在易煤网完成注册成为认证会员后，方可参与竞价（网站对会员注册及网上报价不收取任何费用）。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六</w:t>
      </w:r>
      <w:r>
        <w:rPr>
          <w:rFonts w:asciiTheme="minorEastAsia" w:eastAsiaTheme="minorEastAsia" w:hAnsiTheme="minorEastAsia" w:hint="eastAsia"/>
          <w:sz w:val="28"/>
          <w:szCs w:val="28"/>
        </w:rPr>
        <w:t>、竞价保证金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为保证采购人及供应商的权益，每家供应商</w:t>
      </w:r>
      <w:r>
        <w:rPr>
          <w:rFonts w:asciiTheme="minorEastAsia" w:eastAsiaTheme="minorEastAsia" w:hAnsiTheme="minorEastAsia" w:hint="eastAsia"/>
          <w:sz w:val="28"/>
          <w:szCs w:val="28"/>
        </w:rPr>
        <w:t>需</w:t>
      </w:r>
      <w:r>
        <w:rPr>
          <w:rFonts w:asciiTheme="minorEastAsia" w:eastAsiaTheme="minorEastAsia" w:hAnsiTheme="minorEastAsia" w:hint="eastAsia"/>
          <w:sz w:val="28"/>
          <w:szCs w:val="28"/>
        </w:rPr>
        <w:t>支付</w:t>
      </w:r>
      <w:r>
        <w:rPr>
          <w:rFonts w:asciiTheme="minorEastAsia" w:eastAsiaTheme="minorEastAsia" w:hAnsiTheme="minorEastAsia" w:hint="eastAsia"/>
          <w:sz w:val="28"/>
          <w:szCs w:val="28"/>
        </w:rPr>
        <w:t>50000</w:t>
      </w:r>
      <w:r>
        <w:rPr>
          <w:rFonts w:asciiTheme="minorEastAsia" w:eastAsiaTheme="minorEastAsia" w:hAnsiTheme="minorEastAsia" w:hint="eastAsia"/>
          <w:sz w:val="28"/>
          <w:szCs w:val="28"/>
        </w:rPr>
        <w:t>元（伍万元整）竞价保证金。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、到账时间：</w:t>
      </w:r>
      <w:r>
        <w:rPr>
          <w:rFonts w:asciiTheme="minorEastAsia" w:eastAsiaTheme="minorEastAsia" w:hAnsiTheme="minorEastAsia" w:hint="eastAsia"/>
          <w:sz w:val="28"/>
          <w:szCs w:val="28"/>
        </w:rPr>
        <w:t>报价截止</w:t>
      </w:r>
      <w:r>
        <w:rPr>
          <w:rFonts w:asciiTheme="minorEastAsia" w:eastAsiaTheme="minorEastAsia" w:hAnsiTheme="minorEastAsia" w:hint="eastAsia"/>
          <w:sz w:val="28"/>
          <w:szCs w:val="28"/>
        </w:rPr>
        <w:t>前，竞价保证金未支付或未及时到账，将失去本次竞价资格。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、供应商必须通过本公司银行账户支付竞价保证金，并注明“竞价保证金”字样。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、竞价保证金不接受现金支付。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、竞价结束</w:t>
      </w:r>
      <w:r>
        <w:rPr>
          <w:rFonts w:asciiTheme="minorEastAsia" w:eastAsiaTheme="minorEastAsia" w:hAnsiTheme="minorEastAsia" w:hint="eastAsia"/>
          <w:sz w:val="28"/>
          <w:szCs w:val="28"/>
        </w:rPr>
        <w:t>后在</w:t>
      </w:r>
      <w:r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个工作日内退还未中标供应商的竞价保证金，或按供应商意愿</w:t>
      </w:r>
      <w:r>
        <w:rPr>
          <w:rFonts w:asciiTheme="minorEastAsia" w:eastAsiaTheme="minorEastAsia" w:hAnsiTheme="minorEastAsia" w:hint="eastAsia"/>
          <w:sz w:val="28"/>
          <w:szCs w:val="28"/>
        </w:rPr>
        <w:t>留作下次竞价保证金。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、中标供应商自接到中标通知后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个工作日内</w:t>
      </w:r>
      <w:r>
        <w:rPr>
          <w:rFonts w:asciiTheme="minorEastAsia" w:eastAsiaTheme="minorEastAsia" w:hAnsiTheme="minorEastAsia" w:hint="eastAsia"/>
          <w:sz w:val="28"/>
          <w:szCs w:val="28"/>
        </w:rPr>
        <w:t>到</w:t>
      </w:r>
      <w:r w:rsidR="00F37E07">
        <w:rPr>
          <w:rFonts w:asciiTheme="minorEastAsia" w:eastAsiaTheme="minorEastAsia" w:hAnsiTheme="minorEastAsia" w:hint="eastAsia"/>
          <w:sz w:val="28"/>
          <w:szCs w:val="28"/>
        </w:rPr>
        <w:t>招采中心</w:t>
      </w:r>
      <w:r>
        <w:rPr>
          <w:rFonts w:asciiTheme="minorEastAsia" w:eastAsiaTheme="minorEastAsia" w:hAnsiTheme="minorEastAsia" w:hint="eastAsia"/>
          <w:sz w:val="28"/>
          <w:szCs w:val="28"/>
        </w:rPr>
        <w:t>签订煤炭购销合同，</w:t>
      </w:r>
      <w:r>
        <w:rPr>
          <w:rFonts w:asciiTheme="minorEastAsia" w:eastAsiaTheme="minorEastAsia" w:hAnsiTheme="minorEastAsia" w:hint="eastAsia"/>
          <w:sz w:val="28"/>
          <w:szCs w:val="28"/>
        </w:rPr>
        <w:t>超过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个工作日未签订合同，自动扣除竞价保证金。签订合同后</w:t>
      </w:r>
      <w:r>
        <w:rPr>
          <w:rFonts w:asciiTheme="minorEastAsia" w:eastAsiaTheme="minorEastAsia" w:hAnsiTheme="minorEastAsia" w:hint="eastAsia"/>
          <w:sz w:val="28"/>
          <w:szCs w:val="28"/>
        </w:rPr>
        <w:t>竞价保证金自动转为履约保证金。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</w:t>
      </w:r>
      <w:r>
        <w:rPr>
          <w:rFonts w:asciiTheme="minorEastAsia" w:eastAsiaTheme="minorEastAsia" w:hAnsiTheme="minorEastAsia" w:hint="eastAsia"/>
          <w:sz w:val="28"/>
          <w:szCs w:val="28"/>
        </w:rPr>
        <w:t>、中标供应商如期履行合同义务完毕后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sz w:val="28"/>
          <w:szCs w:val="28"/>
        </w:rPr>
        <w:t>个工作日内退还</w:t>
      </w:r>
      <w:r>
        <w:rPr>
          <w:rFonts w:asciiTheme="minorEastAsia" w:eastAsiaTheme="minorEastAsia" w:hAnsiTheme="minorEastAsia" w:hint="eastAsia"/>
          <w:sz w:val="28"/>
          <w:szCs w:val="28"/>
        </w:rPr>
        <w:t>履约</w:t>
      </w:r>
      <w:r>
        <w:rPr>
          <w:rFonts w:asciiTheme="minorEastAsia" w:eastAsiaTheme="minorEastAsia" w:hAnsiTheme="minorEastAsia" w:hint="eastAsia"/>
          <w:sz w:val="28"/>
          <w:szCs w:val="28"/>
        </w:rPr>
        <w:t>保证金，或按供应商意愿选择留作下次</w:t>
      </w:r>
      <w:r>
        <w:rPr>
          <w:rFonts w:asciiTheme="minorEastAsia" w:eastAsiaTheme="minorEastAsia" w:hAnsiTheme="minorEastAsia" w:hint="eastAsia"/>
          <w:sz w:val="28"/>
          <w:szCs w:val="28"/>
        </w:rPr>
        <w:t>竞价</w:t>
      </w:r>
      <w:r>
        <w:rPr>
          <w:rFonts w:asciiTheme="minorEastAsia" w:eastAsiaTheme="minorEastAsia" w:hAnsiTheme="minorEastAsia" w:hint="eastAsia"/>
          <w:sz w:val="28"/>
          <w:szCs w:val="28"/>
        </w:rPr>
        <w:t>保证</w:t>
      </w:r>
      <w:r>
        <w:rPr>
          <w:rFonts w:asciiTheme="minorEastAsia" w:eastAsiaTheme="minorEastAsia" w:hAnsiTheme="minorEastAsia" w:hint="eastAsia"/>
          <w:sz w:val="28"/>
          <w:szCs w:val="28"/>
        </w:rPr>
        <w:t>金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7</w:t>
      </w:r>
      <w:r>
        <w:rPr>
          <w:rFonts w:asciiTheme="minorEastAsia" w:eastAsiaTheme="minorEastAsia" w:hAnsiTheme="minorEastAsia" w:hint="eastAsia"/>
          <w:sz w:val="28"/>
          <w:szCs w:val="28"/>
        </w:rPr>
        <w:t>、上次签订供应合同供应商合同兑现率达到</w:t>
      </w:r>
      <w:r>
        <w:rPr>
          <w:rFonts w:asciiTheme="minorEastAsia" w:eastAsiaTheme="minorEastAsia" w:hAnsiTheme="minorEastAsia" w:hint="eastAsia"/>
          <w:sz w:val="28"/>
          <w:szCs w:val="28"/>
        </w:rPr>
        <w:t>80%</w:t>
      </w:r>
      <w:r>
        <w:rPr>
          <w:rFonts w:asciiTheme="minorEastAsia" w:eastAsiaTheme="minorEastAsia" w:hAnsiTheme="minorEastAsia" w:hint="eastAsia"/>
          <w:sz w:val="28"/>
          <w:szCs w:val="28"/>
        </w:rPr>
        <w:t>视为合同完成，自开标之日起上次合同自动终止；合同兑现率未完成</w:t>
      </w:r>
      <w:r>
        <w:rPr>
          <w:rFonts w:asciiTheme="minorEastAsia" w:eastAsiaTheme="minorEastAsia" w:hAnsiTheme="minorEastAsia" w:hint="eastAsia"/>
          <w:sz w:val="28"/>
          <w:szCs w:val="28"/>
        </w:rPr>
        <w:t>80%</w:t>
      </w:r>
      <w:r>
        <w:rPr>
          <w:rFonts w:asciiTheme="minorEastAsia" w:eastAsiaTheme="minorEastAsia" w:hAnsiTheme="minorEastAsia" w:hint="eastAsia"/>
          <w:sz w:val="28"/>
          <w:szCs w:val="28"/>
        </w:rPr>
        <w:t>的供应商本次中标后，需先执行上次合同，完成</w:t>
      </w:r>
      <w:r>
        <w:rPr>
          <w:rFonts w:asciiTheme="minorEastAsia" w:eastAsiaTheme="minorEastAsia" w:hAnsiTheme="minorEastAsia" w:hint="eastAsia"/>
          <w:sz w:val="28"/>
          <w:szCs w:val="28"/>
        </w:rPr>
        <w:t>80%</w:t>
      </w:r>
      <w:r>
        <w:rPr>
          <w:rFonts w:asciiTheme="minorEastAsia" w:eastAsiaTheme="minorEastAsia" w:hAnsiTheme="minorEastAsia" w:hint="eastAsia"/>
          <w:sz w:val="28"/>
          <w:szCs w:val="28"/>
        </w:rPr>
        <w:t>后合同终止，方可执行本次合同。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七</w:t>
      </w:r>
      <w:r>
        <w:rPr>
          <w:rFonts w:asciiTheme="minorEastAsia" w:eastAsiaTheme="minorEastAsia" w:hAnsiTheme="minorEastAsia" w:hint="eastAsia"/>
          <w:sz w:val="28"/>
          <w:szCs w:val="28"/>
        </w:rPr>
        <w:t>、报价填报要求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</w:t>
      </w:r>
      <w:r>
        <w:rPr>
          <w:rFonts w:asciiTheme="minorEastAsia" w:eastAsiaTheme="minorEastAsia" w:hAnsiTheme="minorEastAsia" w:hint="eastAsia"/>
          <w:sz w:val="28"/>
          <w:szCs w:val="28"/>
        </w:rPr>
        <w:t>、参加竞价的供应商必须单独报价。不允许同一企业或个人代表多家参与竞价，发现多家竞价人实为同一企业或个人的，报价无效。</w:t>
      </w:r>
    </w:p>
    <w:p w:rsidR="00917D26" w:rsidRDefault="003477E5">
      <w:pPr>
        <w:spacing w:after="0" w:line="5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2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填写</w:t>
      </w:r>
      <w:r>
        <w:rPr>
          <w:rFonts w:asciiTheme="minorEastAsia" w:eastAsiaTheme="minorEastAsia" w:hAnsiTheme="minorEastAsia" w:hint="eastAsia"/>
          <w:sz w:val="28"/>
          <w:szCs w:val="28"/>
        </w:rPr>
        <w:t>“竞价单价”为该标段最高热值区间的</w:t>
      </w:r>
      <w:r>
        <w:rPr>
          <w:rFonts w:asciiTheme="minorEastAsia" w:eastAsiaTheme="minorEastAsia" w:hAnsiTheme="minorEastAsia" w:hint="eastAsia"/>
          <w:sz w:val="28"/>
          <w:szCs w:val="28"/>
        </w:rPr>
        <w:t>结算</w:t>
      </w:r>
      <w:r>
        <w:rPr>
          <w:rFonts w:asciiTheme="minorEastAsia" w:eastAsiaTheme="minorEastAsia" w:hAnsiTheme="minorEastAsia" w:hint="eastAsia"/>
          <w:sz w:val="28"/>
          <w:szCs w:val="28"/>
        </w:rPr>
        <w:t>价格</w:t>
      </w:r>
      <w:r>
        <w:rPr>
          <w:rFonts w:asciiTheme="minorEastAsia" w:eastAsiaTheme="minorEastAsia" w:hAnsiTheme="minorEastAsia" w:hint="eastAsia"/>
          <w:sz w:val="28"/>
          <w:szCs w:val="28"/>
        </w:rPr>
        <w:t>，所填价格不得高于本公告最高限价，较最高限价降幅必须为</w:t>
      </w:r>
      <w:r>
        <w:rPr>
          <w:rFonts w:asciiTheme="minorEastAsia" w:eastAsiaTheme="minorEastAsia" w:hAnsiTheme="minorEastAsia" w:hint="eastAsia"/>
          <w:sz w:val="28"/>
          <w:szCs w:val="28"/>
        </w:rPr>
        <w:t>0.05</w:t>
      </w:r>
      <w:r>
        <w:rPr>
          <w:rFonts w:asciiTheme="minorEastAsia" w:eastAsiaTheme="minorEastAsia" w:hAnsiTheme="minorEastAsia" w:hint="eastAsia"/>
          <w:sz w:val="28"/>
          <w:szCs w:val="28"/>
        </w:rPr>
        <w:t>元</w:t>
      </w:r>
      <w:r>
        <w:rPr>
          <w:rFonts w:asciiTheme="minorEastAsia" w:eastAsiaTheme="minorEastAsia" w:hAnsi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hint="eastAsia"/>
          <w:sz w:val="28"/>
          <w:szCs w:val="28"/>
        </w:rPr>
        <w:t>百大卡·吨</w:t>
      </w:r>
      <w:r>
        <w:rPr>
          <w:rFonts w:asciiTheme="minorEastAsia" w:eastAsiaTheme="minorEastAsia" w:hAnsiTheme="minorEastAsia" w:hint="eastAsia"/>
          <w:sz w:val="28"/>
          <w:szCs w:val="28"/>
        </w:rPr>
        <w:t>的整数倍，否则报价无效。各热值区间价格降幅必须</w:t>
      </w:r>
      <w:r>
        <w:rPr>
          <w:rFonts w:asciiTheme="minorEastAsia" w:eastAsiaTheme="minorEastAsia" w:hAnsiTheme="minorEastAsia" w:hint="eastAsia"/>
          <w:sz w:val="28"/>
          <w:szCs w:val="28"/>
        </w:rPr>
        <w:t>保持一致。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供应商只</w:t>
      </w:r>
      <w:r w:rsidR="00F37E07">
        <w:rPr>
          <w:rFonts w:asciiTheme="minorEastAsia" w:eastAsiaTheme="minorEastAsia" w:hAnsiTheme="minorEastAsia" w:hint="eastAsia"/>
          <w:sz w:val="28"/>
          <w:szCs w:val="28"/>
        </w:rPr>
        <w:t>允许</w:t>
      </w:r>
      <w:r>
        <w:rPr>
          <w:rFonts w:asciiTheme="minorEastAsia" w:eastAsiaTheme="minorEastAsia" w:hAnsiTheme="minorEastAsia" w:hint="eastAsia"/>
          <w:sz w:val="28"/>
          <w:szCs w:val="28"/>
        </w:rPr>
        <w:t>填</w:t>
      </w:r>
      <w:r>
        <w:rPr>
          <w:rFonts w:asciiTheme="minorEastAsia" w:eastAsiaTheme="minorEastAsia" w:hAnsiTheme="minorEastAsia" w:hint="eastAsia"/>
          <w:sz w:val="28"/>
          <w:szCs w:val="28"/>
        </w:rPr>
        <w:t>报</w:t>
      </w:r>
      <w:r>
        <w:rPr>
          <w:rFonts w:asciiTheme="minorEastAsia" w:hAnsiTheme="minorEastAsia" w:hint="eastAsia"/>
          <w:color w:val="FF0000"/>
          <w:sz w:val="28"/>
          <w:szCs w:val="28"/>
        </w:rPr>
        <w:t>0.3</w:t>
      </w:r>
      <w:r>
        <w:rPr>
          <w:rFonts w:asciiTheme="minorEastAsia" w:hAnsiTheme="minorEastAsia" w:hint="eastAsia"/>
          <w:color w:val="FF0000"/>
          <w:sz w:val="28"/>
          <w:szCs w:val="28"/>
        </w:rPr>
        <w:t>、</w:t>
      </w:r>
      <w:r>
        <w:rPr>
          <w:rFonts w:asciiTheme="minorEastAsia" w:hAnsiTheme="minorEastAsia" w:hint="eastAsia"/>
          <w:color w:val="FF0000"/>
          <w:sz w:val="28"/>
          <w:szCs w:val="28"/>
        </w:rPr>
        <w:t>0.4</w:t>
      </w:r>
      <w:r>
        <w:rPr>
          <w:rFonts w:asciiTheme="minorEastAsia" w:hAnsiTheme="minorEastAsia" w:hint="eastAsia"/>
          <w:color w:val="FF0000"/>
          <w:sz w:val="28"/>
          <w:szCs w:val="28"/>
        </w:rPr>
        <w:t>、</w:t>
      </w:r>
      <w:r>
        <w:rPr>
          <w:rFonts w:asciiTheme="minorEastAsia" w:hAnsiTheme="minorEastAsia" w:hint="eastAsia"/>
          <w:color w:val="FF0000"/>
          <w:sz w:val="28"/>
          <w:szCs w:val="28"/>
        </w:rPr>
        <w:t>0.5</w:t>
      </w:r>
      <w:r>
        <w:rPr>
          <w:rFonts w:asciiTheme="minorEastAsia" w:eastAsiaTheme="minorEastAsia" w:hAnsiTheme="minorEastAsia" w:hint="eastAsia"/>
          <w:sz w:val="28"/>
          <w:szCs w:val="28"/>
        </w:rPr>
        <w:t>万</w:t>
      </w:r>
      <w:r>
        <w:rPr>
          <w:rFonts w:asciiTheme="minorEastAsia" w:eastAsiaTheme="minorEastAsia" w:hAnsiTheme="minorEastAsia" w:hint="eastAsia"/>
          <w:sz w:val="28"/>
          <w:szCs w:val="28"/>
        </w:rPr>
        <w:t>吨，否则报价无效。</w:t>
      </w:r>
    </w:p>
    <w:p w:rsidR="00917D26" w:rsidRDefault="00917D26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九、竞价评审规则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低价中标的原则：根据招标量的多少按照价格由低到高的顺序逐个确定中标供应商。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、同等价格下，报名时间优先的原则。根据在易煤网的报名时间先后顺序，报名时间靠前的供应商优先中标。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、不按照招标公告要求报名（超过最高限价允许参与评标，但取消中标资格）或不按照公司计划调运的的供应商以及被取消报名资格的供应商，评标小组有权对其作无效投标处理。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、未尽事宜由煤炭竞价采购评审小组决定。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十</w:t>
      </w:r>
      <w:r>
        <w:rPr>
          <w:rFonts w:asciiTheme="minorEastAsia" w:eastAsiaTheme="minorEastAsia" w:hAnsiTheme="minorEastAsia" w:hint="eastAsia"/>
          <w:sz w:val="28"/>
          <w:szCs w:val="28"/>
        </w:rPr>
        <w:t>、其他说明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l</w:t>
      </w:r>
      <w:r>
        <w:rPr>
          <w:rFonts w:asciiTheme="minorEastAsia" w:eastAsiaTheme="minorEastAsia" w:hAnsiTheme="minorEastAsia" w:hint="eastAsia"/>
          <w:sz w:val="28"/>
          <w:szCs w:val="28"/>
        </w:rPr>
        <w:t>、有意参与本次竞价的供应商应事先向我公司联系报名。</w:t>
      </w:r>
    </w:p>
    <w:p w:rsidR="00917D26" w:rsidRDefault="003477E5">
      <w:pPr>
        <w:spacing w:after="0" w:line="500" w:lineRule="exact"/>
        <w:ind w:firstLineChars="235" w:firstLine="658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F37E07">
        <w:rPr>
          <w:rFonts w:asciiTheme="minorEastAsia" w:eastAsiaTheme="minorEastAsia" w:hAnsiTheme="minorEastAsia" w:hint="eastAsia"/>
          <w:sz w:val="28"/>
          <w:szCs w:val="28"/>
        </w:rPr>
        <w:t>招采中心</w:t>
      </w:r>
      <w:r>
        <w:rPr>
          <w:rFonts w:asciiTheme="minorEastAsia" w:eastAsiaTheme="minorEastAsia" w:hAnsiTheme="minorEastAsia" w:hint="eastAsia"/>
          <w:sz w:val="28"/>
          <w:szCs w:val="28"/>
        </w:rPr>
        <w:t>对竞价采购公告具有最终解释权。</w:t>
      </w:r>
    </w:p>
    <w:p w:rsidR="00917D26" w:rsidRDefault="003477E5" w:rsidP="00F37E07">
      <w:pPr>
        <w:spacing w:after="0" w:line="500" w:lineRule="exact"/>
        <w:ind w:leftChars="8" w:left="18" w:rightChars="-124" w:right="-273" w:firstLineChars="226" w:firstLine="633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如有疑问</w:t>
      </w:r>
      <w:r>
        <w:rPr>
          <w:rFonts w:asciiTheme="minorEastAsia" w:eastAsiaTheme="minorEastAsia" w:hAnsiTheme="minorEastAsia" w:hint="eastAsia"/>
          <w:sz w:val="28"/>
          <w:szCs w:val="28"/>
        </w:rPr>
        <w:t>，请在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20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22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11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: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sz w:val="28"/>
          <w:szCs w:val="28"/>
        </w:rPr>
        <w:t>之前咨询联系人。联系人：</w:t>
      </w:r>
      <w:r w:rsidR="00F37E07">
        <w:rPr>
          <w:rFonts w:asciiTheme="minorEastAsia" w:eastAsiaTheme="minorEastAsia" w:hAnsiTheme="minorEastAsia" w:hint="eastAsia"/>
          <w:sz w:val="28"/>
          <w:szCs w:val="28"/>
        </w:rPr>
        <w:t>井明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sz w:val="28"/>
          <w:szCs w:val="28"/>
        </w:rPr>
        <w:t>联系电话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F37E07">
        <w:rPr>
          <w:rFonts w:asciiTheme="minorEastAsia" w:eastAsiaTheme="minorEastAsia" w:hAnsiTheme="minorEastAsia" w:hint="eastAsia"/>
          <w:sz w:val="28"/>
          <w:szCs w:val="28"/>
        </w:rPr>
        <w:t>18236689222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</w:t>
      </w:r>
    </w:p>
    <w:p w:rsidR="00917D26" w:rsidRDefault="00917D26">
      <w:pPr>
        <w:spacing w:after="0" w:line="500" w:lineRule="exact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917D26" w:rsidRDefault="00F37E07">
      <w:pPr>
        <w:spacing w:after="0" w:line="500" w:lineRule="exact"/>
        <w:ind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  <w:r w:rsidRPr="00F37E07">
        <w:rPr>
          <w:rFonts w:ascii="宋体" w:eastAsia="宋体" w:hAnsi="宋体" w:cs="Times New Roman" w:hint="eastAsia"/>
          <w:sz w:val="28"/>
          <w:szCs w:val="30"/>
        </w:rPr>
        <w:t>平煤神马能源化工集团有限责任公司招标采购中心</w:t>
      </w:r>
    </w:p>
    <w:p w:rsidR="00917D26" w:rsidRDefault="003477E5">
      <w:pPr>
        <w:spacing w:after="0" w:line="500" w:lineRule="exact"/>
        <w:ind w:right="560" w:firstLineChars="235" w:firstLine="658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20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22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F37E07">
        <w:rPr>
          <w:rFonts w:asciiTheme="minorEastAsia" w:eastAsiaTheme="minorEastAsia" w:hAnsiTheme="minorEastAsia" w:hint="eastAsia"/>
          <w:color w:val="FF0000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sectPr w:rsidR="00917D26" w:rsidSect="00917D26">
      <w:headerReference w:type="default" r:id="rId8"/>
      <w:pgSz w:w="11906" w:h="16838"/>
      <w:pgMar w:top="1134" w:right="1134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7E5" w:rsidRDefault="003477E5" w:rsidP="00917D26">
      <w:pPr>
        <w:spacing w:after="0"/>
      </w:pPr>
      <w:r>
        <w:separator/>
      </w:r>
    </w:p>
  </w:endnote>
  <w:endnote w:type="continuationSeparator" w:id="1">
    <w:p w:rsidR="003477E5" w:rsidRDefault="003477E5" w:rsidP="00917D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7E5" w:rsidRDefault="003477E5" w:rsidP="00917D26">
      <w:pPr>
        <w:spacing w:after="0"/>
      </w:pPr>
      <w:r>
        <w:separator/>
      </w:r>
    </w:p>
  </w:footnote>
  <w:footnote w:type="continuationSeparator" w:id="1">
    <w:p w:rsidR="003477E5" w:rsidRDefault="003477E5" w:rsidP="00917D2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D26" w:rsidRDefault="00917D2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26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17D2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17D2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17D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917D26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917D2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17D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917D26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917D2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917D26"/>
    <w:rPr>
      <w:rFonts w:ascii="Tahoma" w:hAnsi="Tahoma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qFormat/>
    <w:rsid w:val="00917D26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17D26"/>
    <w:rPr>
      <w:rFonts w:ascii="Tahoma" w:hAnsi="Tahoma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917D26"/>
    <w:rPr>
      <w:rFonts w:ascii="Tahoma" w:hAnsi="Tahom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94ECD5B-B005-4469-AE5F-F04413B95A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276</Words>
  <Characters>1579</Characters>
  <Application>Microsoft Office Word</Application>
  <DocSecurity>0</DocSecurity>
  <Lines>13</Lines>
  <Paragraphs>3</Paragraphs>
  <ScaleCrop>false</ScaleCrop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25</cp:revision>
  <cp:lastPrinted>2021-09-29T02:27:00Z</cp:lastPrinted>
  <dcterms:created xsi:type="dcterms:W3CDTF">2016-10-24T04:51:00Z</dcterms:created>
  <dcterms:modified xsi:type="dcterms:W3CDTF">2022-03-01T02:19:00Z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04988A0E637345F49E66E7C398575C75</vt:lpwstr>
  </property>
</Properties>
</file>