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11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烟煤</w:t>
      </w:r>
      <w:r>
        <w:rPr>
          <w:rFonts w:hint="eastAsia" w:ascii="楷体" w:hAnsi="楷体" w:eastAsia="楷体" w:cs="楷体"/>
          <w:color w:val="FF0000"/>
          <w:sz w:val="28"/>
          <w:szCs w:val="28"/>
          <w:lang w:val="en-US" w:eastAsia="zh-CN"/>
        </w:rPr>
        <w:t>（中硫）</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859"/>
        <w:gridCol w:w="3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859"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69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烟煤（中硫）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859"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3691"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zh-CN"/>
              </w:rPr>
              <w:t>5000(+100,-300)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691"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691"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22-28%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3691"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69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69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69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691" w:type="dxa"/>
            <w:tcMar>
              <w:top w:w="0" w:type="dxa"/>
              <w:left w:w="108" w:type="dxa"/>
              <w:bottom w:w="0" w:type="dxa"/>
              <w:right w:w="108" w:type="dxa"/>
            </w:tcMar>
            <w:vAlign w:val="center"/>
          </w:tcPr>
          <w:p>
            <w:pPr>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69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5000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烟煤（中硫）：2021年12月5日前送5000吨。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烟煤（中硫）》。</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11</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24</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w:t>
      </w:r>
      <w:bookmarkStart w:id="0" w:name="_GoBack"/>
      <w:bookmarkEnd w:id="0"/>
      <w:r>
        <w:rPr>
          <w:rFonts w:hint="eastAsia" w:ascii="楷体" w:hAnsi="楷体" w:eastAsia="楷体" w:cs="Times New Roman"/>
          <w:color w:val="2A2A2A"/>
          <w:sz w:val="28"/>
          <w:szCs w:val="28"/>
          <w:highlight w:val="cyan"/>
          <w:u w:val="single"/>
          <w:lang w:val="en-US" w:eastAsia="zh-CN"/>
        </w:rPr>
        <w:t xml:space="preserve">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w:t>
      </w:r>
      <w:r>
        <w:rPr>
          <w:rFonts w:hint="eastAsia" w:cs="仿宋_GB2312" w:asciiTheme="minorEastAsia" w:hAnsiTheme="minorEastAsia"/>
          <w:b/>
          <w:bCs/>
          <w:color w:val="FF0000"/>
          <w:sz w:val="24"/>
          <w:highlight w:val="yellow"/>
          <w:lang w:val="en-US" w:eastAsia="zh-CN"/>
        </w:rPr>
        <w:t>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11</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24</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firstLine="840" w:firstLineChars="300"/>
        <w:jc w:val="center"/>
        <w:rPr>
          <w:rFonts w:hint="eastAsia" w:eastAsiaTheme="minorEastAsia"/>
          <w:sz w:val="36"/>
          <w:szCs w:val="36"/>
          <w:lang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烟</w:t>
      </w:r>
      <w:r>
        <w:rPr>
          <w:rFonts w:hint="eastAsia"/>
          <w:szCs w:val="21"/>
          <w:lang w:eastAsia="zh-CN"/>
        </w:rPr>
        <w:t>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烟煤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highlight w:val="cyan"/>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r>
        <w:rPr>
          <w:rFonts w:hint="eastAsia"/>
          <w:color w:val="auto"/>
          <w:szCs w:val="21"/>
          <w:highlight w:val="cyan"/>
          <w:lang w:val="en-US" w:eastAsia="zh-CN"/>
        </w:rPr>
        <w:t>若收到基全水和收到基外水均超过指标范围，按收到基外水指标扣款。</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eastAsia"/>
          <w:color w:val="auto"/>
          <w:szCs w:val="21"/>
          <w:lang w:val="en-US" w:eastAsia="zh-CN"/>
        </w:rPr>
      </w:pPr>
      <w:r>
        <w:rPr>
          <w:rFonts w:hint="eastAsia"/>
          <w:color w:val="auto"/>
          <w:szCs w:val="21"/>
          <w:lang w:val="en-US" w:eastAsia="zh-CN"/>
        </w:rPr>
        <w:t>6、焦渣特性超过合同指标范围时，需方有权拒收，若接收，按每偏差一个标号扣4元/吨结算。</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7、若发现某批次有石块，根据实际情况随机抽取（车拉过磅），按石块占比进行扣减：</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石块/（煤炭+石头过磅吨位）0.1‰～0.5‰（含），扣除此批次吨位1‰。</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石块/（煤炭+石头过磅吨位）0.5‰～1‰（含），扣除此批次吨位2‰。</w:t>
      </w:r>
    </w:p>
    <w:p>
      <w:pPr>
        <w:ind w:firstLine="420" w:firstLineChars="200"/>
        <w:rPr>
          <w:rFonts w:hint="default"/>
          <w:color w:val="auto"/>
          <w:szCs w:val="21"/>
          <w:highlight w:val="cyan"/>
          <w:lang w:val="en-US" w:eastAsia="zh-CN"/>
        </w:rPr>
      </w:pPr>
      <w:r>
        <w:rPr>
          <w:rFonts w:hint="eastAsia"/>
          <w:color w:val="auto"/>
          <w:szCs w:val="21"/>
          <w:highlight w:val="cyan"/>
          <w:lang w:val="en-US" w:eastAsia="zh-CN"/>
        </w:rPr>
        <w:t>石块/（煤炭+石头过磅吨位）＞1‰，拒收。</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D93B07"/>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4B00F9"/>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1E0523"/>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2F8C4439"/>
    <w:rsid w:val="305A2ACD"/>
    <w:rsid w:val="30B00320"/>
    <w:rsid w:val="30CF024E"/>
    <w:rsid w:val="31140915"/>
    <w:rsid w:val="313A3766"/>
    <w:rsid w:val="317E37D4"/>
    <w:rsid w:val="318140BC"/>
    <w:rsid w:val="31A3002B"/>
    <w:rsid w:val="31C71A3E"/>
    <w:rsid w:val="31E32EDE"/>
    <w:rsid w:val="32485E9F"/>
    <w:rsid w:val="33741899"/>
    <w:rsid w:val="337A38C3"/>
    <w:rsid w:val="33D66B24"/>
    <w:rsid w:val="344D49DC"/>
    <w:rsid w:val="347342F2"/>
    <w:rsid w:val="35724E5E"/>
    <w:rsid w:val="35C65C66"/>
    <w:rsid w:val="35CD62BE"/>
    <w:rsid w:val="35DE4D3A"/>
    <w:rsid w:val="35F4400B"/>
    <w:rsid w:val="360D4F0E"/>
    <w:rsid w:val="361C0D70"/>
    <w:rsid w:val="361F29FA"/>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45946"/>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33496"/>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100BA8"/>
    <w:rsid w:val="6C49185E"/>
    <w:rsid w:val="6C495018"/>
    <w:rsid w:val="6C5A1A48"/>
    <w:rsid w:val="6C877BA8"/>
    <w:rsid w:val="6D855971"/>
    <w:rsid w:val="6DF51FDA"/>
    <w:rsid w:val="6E0E486C"/>
    <w:rsid w:val="6E2C2815"/>
    <w:rsid w:val="6E473D9A"/>
    <w:rsid w:val="6E8A70E6"/>
    <w:rsid w:val="6F017FA5"/>
    <w:rsid w:val="6F122B74"/>
    <w:rsid w:val="6F9A606F"/>
    <w:rsid w:val="6FAF53B1"/>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8F10436"/>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1</TotalTime>
  <ScaleCrop>false</ScaleCrop>
  <LinksUpToDate>false</LinksUpToDate>
  <CharactersWithSpaces>12409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2021-10-11T04:30:00Z</cp:lastPrinted>
  <dcterms:modified xsi:type="dcterms:W3CDTF">2021-11-22T10:58:46Z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4D88E089027743E180AF16F5B5ABF1C6</vt:lpwstr>
  </property>
</Properties>
</file>