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11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烟煤（低硫）、烟煤（中硫）、干煤泥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9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1763"/>
        <w:gridCol w:w="1830"/>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烟煤（低硫）</w:t>
            </w:r>
          </w:p>
        </w:tc>
        <w:tc>
          <w:tcPr>
            <w:tcW w:w="183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烟煤（中硫）</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zh-CN"/>
              </w:rPr>
              <w:t>5000(+100,-300)</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zh-CN"/>
              </w:rPr>
              <w:t>5000(+100,-300)</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≥3</w:t>
            </w:r>
            <w:r>
              <w:rPr>
                <w:rFonts w:hint="eastAsia" w:ascii="楷体" w:hAnsi="楷体" w:eastAsia="楷体"/>
                <w:color w:val="FF0000"/>
                <w:kern w:val="0"/>
                <w:sz w:val="28"/>
                <w:szCs w:val="28"/>
                <w:lang w:val="en-US" w:eastAsia="zh-CN"/>
              </w:rPr>
              <w:t>0</w:t>
            </w:r>
            <w:r>
              <w:rPr>
                <w:rFonts w:hint="eastAsia" w:ascii="楷体" w:hAnsi="楷体" w:eastAsia="楷体"/>
                <w:color w:val="FF0000"/>
                <w:kern w:val="0"/>
                <w:sz w:val="28"/>
                <w:szCs w:val="28"/>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≤0.6%</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≤1.0%</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1</w:t>
            </w:r>
            <w:r>
              <w:rPr>
                <w:rFonts w:hint="eastAsia" w:ascii="楷体" w:hAnsi="楷体" w:eastAsia="楷体"/>
                <w:color w:val="FF0000"/>
                <w:kern w:val="0"/>
                <w:sz w:val="28"/>
                <w:szCs w:val="28"/>
              </w:rPr>
              <w:t>5%</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22-28%</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≤24%</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≤11%</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1763"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lang w:val="en-US" w:eastAsia="zh-CN" w:bidi="ar-SA"/>
              </w:rPr>
            </w:pPr>
            <w:r>
              <w:rPr>
                <w:rFonts w:hint="eastAsia" w:cstheme="minorBidi"/>
                <w:color w:val="FF0000"/>
                <w:kern w:val="2"/>
                <w:sz w:val="21"/>
                <w:szCs w:val="22"/>
                <w:lang w:val="en-US" w:eastAsia="zh-CN" w:bidi="ar-SA"/>
              </w:rPr>
              <w:t>/</w:t>
            </w:r>
          </w:p>
        </w:tc>
        <w:tc>
          <w:tcPr>
            <w:tcW w:w="183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w:t>
            </w:r>
          </w:p>
        </w:tc>
        <w:tc>
          <w:tcPr>
            <w:tcW w:w="1763"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lang w:val="en-US" w:eastAsia="zh-CN" w:bidi="ar-SA"/>
              </w:rPr>
            </w:pPr>
            <w:r>
              <w:rPr>
                <w:rFonts w:hint="eastAsia" w:cstheme="minorBidi"/>
                <w:color w:val="FF0000"/>
                <w:kern w:val="2"/>
                <w:sz w:val="21"/>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highlight w:val="none"/>
                <w:lang w:val="en-US" w:eastAsia="zh-CN"/>
              </w:rPr>
              <w:t>≤4</w:t>
            </w:r>
          </w:p>
        </w:tc>
        <w:tc>
          <w:tcPr>
            <w:tcW w:w="183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1763"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763" w:type="dxa"/>
            <w:tcMar>
              <w:top w:w="0" w:type="dxa"/>
              <w:left w:w="108" w:type="dxa"/>
              <w:bottom w:w="0" w:type="dxa"/>
              <w:right w:w="108" w:type="dxa"/>
            </w:tcMar>
            <w:vAlign w:val="center"/>
          </w:tcPr>
          <w:p>
            <w:pPr>
              <w:spacing w:line="240" w:lineRule="auto"/>
              <w:jc w:val="center"/>
            </w:pPr>
          </w:p>
        </w:tc>
        <w:tc>
          <w:tcPr>
            <w:tcW w:w="1830" w:type="dxa"/>
            <w:tcMar>
              <w:top w:w="0" w:type="dxa"/>
              <w:left w:w="108" w:type="dxa"/>
              <w:bottom w:w="0" w:type="dxa"/>
              <w:right w:w="108" w:type="dxa"/>
            </w:tcMar>
            <w:vAlign w:val="center"/>
          </w:tcPr>
          <w:p>
            <w:pPr>
              <w:spacing w:line="240" w:lineRule="auto"/>
              <w:jc w:val="center"/>
            </w:pPr>
          </w:p>
        </w:tc>
        <w:tc>
          <w:tcPr>
            <w:tcW w:w="1763"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76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w:t>
            </w:r>
          </w:p>
        </w:tc>
        <w:tc>
          <w:tcPr>
            <w:tcW w:w="183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c>
          <w:tcPr>
            <w:tcW w:w="176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4500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烟煤（低硫）：2021年11月25日前送1000吨。</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烟煤（中硫）：2021年11月25日前送5000吨。</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干煤泥：2021年11月25日前送4500吨。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lang w:val="en-US" w:eastAsia="zh-CN"/>
        </w:rPr>
        <w:t xml:space="preserve">   5、合同格式详见附件4：《煤炭购销合同-烟煤（低硫）、</w:t>
      </w:r>
      <w:r>
        <w:rPr>
          <w:rFonts w:hint="eastAsia" w:ascii="楷体" w:hAnsi="楷体" w:eastAsia="楷体" w:cs="Times New Roman"/>
          <w:color w:val="FF0000"/>
          <w:sz w:val="28"/>
          <w:szCs w:val="28"/>
          <w:highlight w:val="none"/>
          <w:lang w:val="en-US" w:eastAsia="zh-CN"/>
        </w:rPr>
        <w:t>烟煤（中硫）、干煤泥）》。</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12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bookmarkStart w:id="0" w:name="_GoBack"/>
      <w:bookmarkEnd w:id="0"/>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b/>
          <w:bCs/>
          <w:color w:val="FF0000"/>
          <w:sz w:val="24"/>
          <w:highlight w:val="yellow"/>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12</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firstLine="840" w:firstLineChars="300"/>
        <w:jc w:val="center"/>
        <w:rPr>
          <w:rFonts w:hint="eastAsia" w:eastAsiaTheme="minorEastAsia"/>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color w:val="auto"/>
          <w:szCs w:val="21"/>
          <w:lang w:val="en-US" w:eastAsia="zh-CN"/>
        </w:rPr>
      </w:pPr>
      <w:r>
        <w:rPr>
          <w:rFonts w:hint="eastAsia"/>
          <w:color w:val="auto"/>
          <w:szCs w:val="21"/>
          <w:lang w:val="en-US" w:eastAsia="zh-CN"/>
        </w:rPr>
        <w:t>2、收到基全水高于X％时，每高0.1%扣总吨位的0.1%数量，扣减水分不增加热值。</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lang w:val="en-US" w:eastAsia="zh-CN"/>
        </w:rPr>
      </w:pPr>
      <w:r>
        <w:rPr>
          <w:rFonts w:hint="eastAsia"/>
          <w:color w:val="auto"/>
          <w:szCs w:val="21"/>
          <w:highlight w:val="cyan"/>
          <w:lang w:val="en-US" w:eastAsia="zh-CN"/>
        </w:rPr>
        <w:t>5、收到基灰份＞</w:t>
      </w:r>
      <w:r>
        <w:rPr>
          <w:rFonts w:hint="eastAsia"/>
          <w:color w:val="auto"/>
          <w:szCs w:val="21"/>
          <w:lang w:val="en-US" w:eastAsia="zh-CN"/>
        </w:rPr>
        <w:t>X</w:t>
      </w:r>
      <w:r>
        <w:rPr>
          <w:rFonts w:hint="eastAsia"/>
          <w:color w:val="auto"/>
          <w:szCs w:val="21"/>
          <w:highlight w:val="cyan"/>
          <w:lang w:val="en-US" w:eastAsia="zh-CN"/>
        </w:rPr>
        <w:t>%时，按每高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w:t>
      </w:r>
      <w:r>
        <w:rPr>
          <w:rFonts w:hint="eastAsia"/>
          <w:szCs w:val="21"/>
          <w:highlight w:val="yellow"/>
          <w:lang w:val="en-US" w:eastAsia="zh-CN"/>
        </w:rPr>
        <w:t>干煤泥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w:t>
      </w:r>
      <w:r>
        <w:rPr>
          <w:rFonts w:hint="eastAsia"/>
          <w:szCs w:val="21"/>
          <w:highlight w:val="yellow"/>
          <w:lang w:val="en-US" w:eastAsia="zh-CN"/>
        </w:rPr>
        <w:t>干煤泥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B56E34"/>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16</TotalTime>
  <ScaleCrop>false</ScaleCrop>
  <LinksUpToDate>false</LinksUpToDate>
  <CharactersWithSpaces>12409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2021-10-11T04:30:00Z</cp:lastPrinted>
  <dcterms:modified xsi:type="dcterms:W3CDTF">2021-11-11T06:24:46Z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