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bookmarkStart w:id="0" w:name="_GoBack"/>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月份高热值动力煤</w:t>
      </w:r>
      <w:bookmarkEnd w:id="0"/>
      <w:r>
        <w:rPr>
          <w:rFonts w:hint="eastAsia" w:ascii="宋体" w:hAnsi="宋体" w:eastAsia="宋体" w:cs="宋体"/>
          <w:sz w:val="36"/>
          <w:szCs w:val="36"/>
        </w:rPr>
        <w:t>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月份高质动力煤进行竞价采购，公告如下。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5800</w:t>
      </w:r>
      <w:r>
        <w:rPr>
          <w:rFonts w:ascii="宋体" w:hAnsi="宋体" w:eastAsia="宋体" w:cs="宋体"/>
          <w:sz w:val="28"/>
          <w:szCs w:val="28"/>
        </w:rPr>
        <w:t>kca/kg, Vdaf</w:t>
      </w:r>
      <w:r>
        <w:rPr>
          <w:rFonts w:hint="eastAsia" w:ascii="宋体" w:hAnsi="宋体" w:eastAsia="宋体" w:cs="宋体"/>
          <w:sz w:val="28"/>
          <w:szCs w:val="28"/>
        </w:rPr>
        <w:t>≥2</w:t>
      </w:r>
      <w:r>
        <w:rPr>
          <w:rFonts w:hint="eastAsia" w:ascii="宋体" w:hAnsi="宋体" w:eastAsia="宋体" w:cs="宋体"/>
          <w:sz w:val="28"/>
          <w:szCs w:val="28"/>
          <w:lang w:val="en-US" w:eastAsia="zh-CN"/>
        </w:rPr>
        <w:t>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ascii="宋体" w:hAnsi="宋体" w:eastAsia="宋体" w:cs="宋体"/>
          <w:sz w:val="28"/>
          <w:szCs w:val="28"/>
        </w:rPr>
        <w:t>0.</w:t>
      </w:r>
      <w:r>
        <w:rPr>
          <w:rFonts w:hint="eastAsia" w:ascii="宋体" w:hAnsi="宋体" w:eastAsia="宋体" w:cs="宋体"/>
          <w:sz w:val="28"/>
          <w:szCs w:val="28"/>
        </w:rPr>
        <w:t>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，化验以中平煤电为准。</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采购数量：0.</w:t>
      </w:r>
      <w:r>
        <w:rPr>
          <w:rFonts w:hint="eastAsia" w:ascii="宋体" w:hAnsi="宋体" w:eastAsia="宋体" w:cs="宋体"/>
          <w:sz w:val="28"/>
          <w:szCs w:val="28"/>
          <w:lang w:val="en-US" w:eastAsia="zh-CN"/>
        </w:rPr>
        <w:t>6</w:t>
      </w:r>
      <w:r>
        <w:rPr>
          <w:rFonts w:hint="eastAsia" w:ascii="宋体" w:hAnsi="宋体" w:eastAsia="宋体" w:cs="宋体"/>
          <w:sz w:val="28"/>
          <w:szCs w:val="28"/>
        </w:rPr>
        <w:t>万吨，分A、B</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C三</w:t>
      </w:r>
      <w:r>
        <w:rPr>
          <w:rFonts w:hint="eastAsia" w:ascii="宋体" w:hAnsi="宋体" w:eastAsia="宋体" w:cs="宋体"/>
          <w:sz w:val="28"/>
          <w:szCs w:val="28"/>
        </w:rPr>
        <w:t>个标段，每个标段各0.</w:t>
      </w:r>
      <w:r>
        <w:rPr>
          <w:rFonts w:hint="eastAsia" w:ascii="宋体" w:hAnsi="宋体" w:eastAsia="宋体" w:cs="宋体"/>
          <w:sz w:val="28"/>
          <w:szCs w:val="28"/>
          <w:lang w:val="en-US" w:eastAsia="zh-CN"/>
        </w:rPr>
        <w:t>2</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27.7</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百大卡·吨（火运到厂一票含税价）。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三、发运要求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视同违约，违约供应商不能参与我公司高质煤招标。合同量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四、合同事宜</w:t>
      </w:r>
    </w:p>
    <w:p>
      <w:pPr>
        <w:spacing w:after="0" w:line="500" w:lineRule="exact"/>
        <w:ind w:firstLine="658" w:firstLineChars="235"/>
        <w:rPr>
          <w:rFonts w:ascii="宋体" w:hAnsi="宋体" w:eastAsia="宋体" w:cs="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五、竞价时间：报价截止时间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13</w:t>
      </w:r>
      <w:r>
        <w:rPr>
          <w:rFonts w:hint="eastAsia" w:ascii="宋体" w:hAnsi="宋体" w:eastAsia="宋体" w:cs="宋体"/>
          <w:sz w:val="28"/>
          <w:szCs w:val="28"/>
        </w:rPr>
        <w:t>日 。</w:t>
      </w:r>
    </w:p>
    <w:p>
      <w:pPr>
        <w:spacing w:after="0" w:line="500" w:lineRule="exact"/>
        <w:rPr>
          <w:rFonts w:ascii="宋体" w:hAnsi="宋体" w:eastAsia="宋体"/>
          <w:sz w:val="28"/>
          <w:szCs w:val="28"/>
        </w:rPr>
      </w:pPr>
      <w:r>
        <w:rPr>
          <w:rFonts w:ascii="宋体" w:hAnsi="宋体" w:eastAsia="宋体" w:cs="宋体"/>
          <w:sz w:val="28"/>
          <w:szCs w:val="28"/>
        </w:rPr>
        <w:t xml:space="preserve">     </w:t>
      </w:r>
      <w:r>
        <w:rPr>
          <w:rFonts w:hint="eastAsia" w:ascii="宋体" w:hAnsi="宋体" w:eastAsia="宋体" w:cs="宋体"/>
          <w:sz w:val="28"/>
          <w:szCs w:val="28"/>
        </w:rPr>
        <w:t>六、竞价地点：本次采购全部通过易煤网（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七、竞价保证金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为保证采购人及供应商的权益，每家供应商需支付竞价保证金伍万元整（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13</w:t>
      </w:r>
      <w:r>
        <w:rPr>
          <w:rFonts w:hint="eastAsia" w:ascii="宋体" w:hAnsi="宋体" w:eastAsia="宋体" w:cs="宋体"/>
          <w:sz w:val="28"/>
          <w:szCs w:val="28"/>
        </w:rPr>
        <w:t>日 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八、报价单填报要求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0.2</w:t>
      </w:r>
      <w:r>
        <w:rPr>
          <w:rFonts w:hint="eastAsia" w:ascii="宋体" w:hAnsi="宋体" w:eastAsia="宋体" w:cs="宋体"/>
          <w:sz w:val="28"/>
          <w:szCs w:val="28"/>
        </w:rPr>
        <w:t>万吨，否则报价无效。</w:t>
      </w:r>
    </w:p>
    <w:p>
      <w:pPr>
        <w:spacing w:after="0" w:line="480" w:lineRule="exact"/>
        <w:ind w:firstLine="658" w:firstLineChars="235"/>
        <w:rPr>
          <w:rFonts w:ascii="宋体" w:hAnsi="宋体" w:eastAsia="宋体"/>
          <w:sz w:val="28"/>
          <w:szCs w:val="28"/>
        </w:rPr>
      </w:pPr>
      <w:r>
        <w:rPr>
          <w:rFonts w:hint="eastAsia" w:ascii="宋体" w:hAnsi="宋体" w:eastAsia="宋体" w:cs="宋体"/>
          <w:sz w:val="28"/>
          <w:szCs w:val="28"/>
        </w:rPr>
        <w:t>九、竞价评审规则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十、其他说明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、有意参与本次竞价的供应商应事先向我公司联系报名，在开标前将相关资质文件交至我公司进行资格审核。</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13</w:t>
      </w:r>
      <w:r>
        <w:rPr>
          <w:rFonts w:hint="eastAsia" w:ascii="宋体" w:hAnsi="宋体" w:eastAsia="宋体" w:cs="宋体"/>
          <w:sz w:val="28"/>
          <w:szCs w:val="28"/>
        </w:rPr>
        <w:t>日 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84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ascii="宋体" w:hAnsi="宋体" w:eastAsia="宋体" w:cs="宋体"/>
          <w:sz w:val="28"/>
          <w:szCs w:val="28"/>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12</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46661"/>
    <w:rsid w:val="00167B2E"/>
    <w:rsid w:val="0017571D"/>
    <w:rsid w:val="00191524"/>
    <w:rsid w:val="00197F34"/>
    <w:rsid w:val="001A6BE8"/>
    <w:rsid w:val="001C549E"/>
    <w:rsid w:val="001C6AD3"/>
    <w:rsid w:val="001E0A8A"/>
    <w:rsid w:val="001F100E"/>
    <w:rsid w:val="00204F49"/>
    <w:rsid w:val="00212140"/>
    <w:rsid w:val="002210AA"/>
    <w:rsid w:val="0022160A"/>
    <w:rsid w:val="00234A2A"/>
    <w:rsid w:val="00250B00"/>
    <w:rsid w:val="002543B0"/>
    <w:rsid w:val="002A46B1"/>
    <w:rsid w:val="002A73D5"/>
    <w:rsid w:val="002D2B0C"/>
    <w:rsid w:val="002D4D93"/>
    <w:rsid w:val="002F5705"/>
    <w:rsid w:val="002F7BD4"/>
    <w:rsid w:val="00311030"/>
    <w:rsid w:val="003125ED"/>
    <w:rsid w:val="00323B43"/>
    <w:rsid w:val="00330C5E"/>
    <w:rsid w:val="00331460"/>
    <w:rsid w:val="0034170B"/>
    <w:rsid w:val="00351086"/>
    <w:rsid w:val="00356BB2"/>
    <w:rsid w:val="00362E95"/>
    <w:rsid w:val="00395D2D"/>
    <w:rsid w:val="003A5D1C"/>
    <w:rsid w:val="003D37D8"/>
    <w:rsid w:val="003E2C20"/>
    <w:rsid w:val="004122BC"/>
    <w:rsid w:val="00416638"/>
    <w:rsid w:val="00422CD7"/>
    <w:rsid w:val="00426133"/>
    <w:rsid w:val="004272CB"/>
    <w:rsid w:val="004358AB"/>
    <w:rsid w:val="0045595F"/>
    <w:rsid w:val="0049368B"/>
    <w:rsid w:val="0049545D"/>
    <w:rsid w:val="004C1B45"/>
    <w:rsid w:val="004D1756"/>
    <w:rsid w:val="004D1C73"/>
    <w:rsid w:val="004D67F3"/>
    <w:rsid w:val="004E6B32"/>
    <w:rsid w:val="004F544C"/>
    <w:rsid w:val="00513979"/>
    <w:rsid w:val="0052345D"/>
    <w:rsid w:val="00531E56"/>
    <w:rsid w:val="00541F1F"/>
    <w:rsid w:val="00547BB0"/>
    <w:rsid w:val="0056584D"/>
    <w:rsid w:val="00575EB6"/>
    <w:rsid w:val="005857A1"/>
    <w:rsid w:val="0059424E"/>
    <w:rsid w:val="005D19C0"/>
    <w:rsid w:val="005E1FED"/>
    <w:rsid w:val="005E6637"/>
    <w:rsid w:val="006007CF"/>
    <w:rsid w:val="0061359F"/>
    <w:rsid w:val="006145AF"/>
    <w:rsid w:val="006159F8"/>
    <w:rsid w:val="00627968"/>
    <w:rsid w:val="006536EE"/>
    <w:rsid w:val="0067346F"/>
    <w:rsid w:val="00692DC0"/>
    <w:rsid w:val="00695CD5"/>
    <w:rsid w:val="006A17A1"/>
    <w:rsid w:val="006B0AC9"/>
    <w:rsid w:val="006B2A54"/>
    <w:rsid w:val="006D01F1"/>
    <w:rsid w:val="006D4753"/>
    <w:rsid w:val="006E43BD"/>
    <w:rsid w:val="006F12A4"/>
    <w:rsid w:val="00705968"/>
    <w:rsid w:val="00733248"/>
    <w:rsid w:val="0075013A"/>
    <w:rsid w:val="00761545"/>
    <w:rsid w:val="00761B21"/>
    <w:rsid w:val="00772353"/>
    <w:rsid w:val="0077314F"/>
    <w:rsid w:val="007858C3"/>
    <w:rsid w:val="00796C18"/>
    <w:rsid w:val="007A7CB0"/>
    <w:rsid w:val="007B0EA8"/>
    <w:rsid w:val="007B1B3F"/>
    <w:rsid w:val="007B589B"/>
    <w:rsid w:val="00806AFA"/>
    <w:rsid w:val="00816E0B"/>
    <w:rsid w:val="008368CE"/>
    <w:rsid w:val="0083709A"/>
    <w:rsid w:val="008531A3"/>
    <w:rsid w:val="00855A38"/>
    <w:rsid w:val="00856C37"/>
    <w:rsid w:val="00867DAC"/>
    <w:rsid w:val="00894879"/>
    <w:rsid w:val="008960B3"/>
    <w:rsid w:val="008A633E"/>
    <w:rsid w:val="008B3F23"/>
    <w:rsid w:val="008B7726"/>
    <w:rsid w:val="008B7CC8"/>
    <w:rsid w:val="008D2B08"/>
    <w:rsid w:val="008E356F"/>
    <w:rsid w:val="0091063A"/>
    <w:rsid w:val="00920110"/>
    <w:rsid w:val="009217E6"/>
    <w:rsid w:val="00923ADF"/>
    <w:rsid w:val="00927E62"/>
    <w:rsid w:val="00933183"/>
    <w:rsid w:val="0093545C"/>
    <w:rsid w:val="009414DC"/>
    <w:rsid w:val="00944966"/>
    <w:rsid w:val="00954006"/>
    <w:rsid w:val="00966F28"/>
    <w:rsid w:val="009738D1"/>
    <w:rsid w:val="0098661C"/>
    <w:rsid w:val="00992C5D"/>
    <w:rsid w:val="009A6424"/>
    <w:rsid w:val="009B0953"/>
    <w:rsid w:val="009C7B17"/>
    <w:rsid w:val="009D5CD5"/>
    <w:rsid w:val="009F4D44"/>
    <w:rsid w:val="00A06A93"/>
    <w:rsid w:val="00A07214"/>
    <w:rsid w:val="00A22FBF"/>
    <w:rsid w:val="00A3243C"/>
    <w:rsid w:val="00A40FE7"/>
    <w:rsid w:val="00A42519"/>
    <w:rsid w:val="00A42ED7"/>
    <w:rsid w:val="00A651AC"/>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26E"/>
    <w:rsid w:val="00B85CDD"/>
    <w:rsid w:val="00BC4D51"/>
    <w:rsid w:val="00BD2425"/>
    <w:rsid w:val="00BF03F6"/>
    <w:rsid w:val="00C0503E"/>
    <w:rsid w:val="00C12106"/>
    <w:rsid w:val="00C27B7C"/>
    <w:rsid w:val="00C40F80"/>
    <w:rsid w:val="00C45002"/>
    <w:rsid w:val="00C459F1"/>
    <w:rsid w:val="00C70985"/>
    <w:rsid w:val="00C74BD9"/>
    <w:rsid w:val="00C761A0"/>
    <w:rsid w:val="00C76FF3"/>
    <w:rsid w:val="00C925F5"/>
    <w:rsid w:val="00CC67D1"/>
    <w:rsid w:val="00CD18F1"/>
    <w:rsid w:val="00CD61E7"/>
    <w:rsid w:val="00CE1C56"/>
    <w:rsid w:val="00CE4663"/>
    <w:rsid w:val="00CE4E8D"/>
    <w:rsid w:val="00CF039A"/>
    <w:rsid w:val="00CF24AF"/>
    <w:rsid w:val="00CF704B"/>
    <w:rsid w:val="00D07673"/>
    <w:rsid w:val="00D20F52"/>
    <w:rsid w:val="00D270E4"/>
    <w:rsid w:val="00D2733E"/>
    <w:rsid w:val="00D31D50"/>
    <w:rsid w:val="00D41AFC"/>
    <w:rsid w:val="00D43613"/>
    <w:rsid w:val="00D74802"/>
    <w:rsid w:val="00D76246"/>
    <w:rsid w:val="00D805E1"/>
    <w:rsid w:val="00D824D0"/>
    <w:rsid w:val="00D857FA"/>
    <w:rsid w:val="00D87E1D"/>
    <w:rsid w:val="00DB3AD6"/>
    <w:rsid w:val="00DC00D8"/>
    <w:rsid w:val="00DC79EF"/>
    <w:rsid w:val="00DD55C1"/>
    <w:rsid w:val="00DE0AC4"/>
    <w:rsid w:val="00DE1180"/>
    <w:rsid w:val="00DF1695"/>
    <w:rsid w:val="00DF564E"/>
    <w:rsid w:val="00DF6AB9"/>
    <w:rsid w:val="00E01E9B"/>
    <w:rsid w:val="00E244CC"/>
    <w:rsid w:val="00E31F24"/>
    <w:rsid w:val="00E43C09"/>
    <w:rsid w:val="00E63531"/>
    <w:rsid w:val="00E658F1"/>
    <w:rsid w:val="00E66425"/>
    <w:rsid w:val="00E70C38"/>
    <w:rsid w:val="00E7644A"/>
    <w:rsid w:val="00E83551"/>
    <w:rsid w:val="00EA14B2"/>
    <w:rsid w:val="00ED1606"/>
    <w:rsid w:val="00ED2A61"/>
    <w:rsid w:val="00EF028B"/>
    <w:rsid w:val="00F00594"/>
    <w:rsid w:val="00F025B4"/>
    <w:rsid w:val="00F038AB"/>
    <w:rsid w:val="00F04D9C"/>
    <w:rsid w:val="00F063B6"/>
    <w:rsid w:val="00F13BF4"/>
    <w:rsid w:val="00F14D65"/>
    <w:rsid w:val="00F1520D"/>
    <w:rsid w:val="00F21B84"/>
    <w:rsid w:val="00F258C3"/>
    <w:rsid w:val="00F32B7D"/>
    <w:rsid w:val="00F33636"/>
    <w:rsid w:val="00F37E8E"/>
    <w:rsid w:val="00F43A7E"/>
    <w:rsid w:val="00F46DDB"/>
    <w:rsid w:val="00F50A2F"/>
    <w:rsid w:val="00F51F36"/>
    <w:rsid w:val="00F66136"/>
    <w:rsid w:val="00F71538"/>
    <w:rsid w:val="00F906E6"/>
    <w:rsid w:val="00F93A2A"/>
    <w:rsid w:val="00FA32CF"/>
    <w:rsid w:val="00FB3017"/>
    <w:rsid w:val="00FC361F"/>
    <w:rsid w:val="00FC7200"/>
    <w:rsid w:val="00FD22E9"/>
    <w:rsid w:val="00FD2702"/>
    <w:rsid w:val="07C32F5F"/>
    <w:rsid w:val="0BF24CE8"/>
    <w:rsid w:val="0D5D36AA"/>
    <w:rsid w:val="0F855CE2"/>
    <w:rsid w:val="110F2419"/>
    <w:rsid w:val="15FE3C54"/>
    <w:rsid w:val="1D5E1BB0"/>
    <w:rsid w:val="1F1E4221"/>
    <w:rsid w:val="255A6B04"/>
    <w:rsid w:val="25723EE5"/>
    <w:rsid w:val="26AB2D32"/>
    <w:rsid w:val="27F56C65"/>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D01441"/>
    <w:rsid w:val="63523C55"/>
    <w:rsid w:val="64185B75"/>
    <w:rsid w:val="67B2597D"/>
    <w:rsid w:val="69E71C90"/>
    <w:rsid w:val="6E5C705F"/>
    <w:rsid w:val="7A191A0F"/>
    <w:rsid w:val="7A707E37"/>
    <w:rsid w:val="7D056B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uiPriority w:val="99"/>
    <w:pPr>
      <w:tabs>
        <w:tab w:val="center" w:pos="4153"/>
        <w:tab w:val="right" w:pos="8306"/>
      </w:tabs>
    </w:pPr>
    <w:rPr>
      <w:sz w:val="18"/>
      <w:szCs w:val="18"/>
    </w:rPr>
  </w:style>
  <w:style w:type="paragraph" w:styleId="8">
    <w:name w:val="header"/>
    <w:basedOn w:val="1"/>
    <w:link w:val="16"/>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locked/>
    <w:uiPriority w:val="99"/>
    <w:rPr>
      <w:rFonts w:ascii="Tahoma" w:hAnsi="Tahoma" w:cs="Tahoma"/>
      <w:sz w:val="22"/>
      <w:szCs w:val="22"/>
    </w:rPr>
  </w:style>
  <w:style w:type="character" w:customStyle="1" w:styleId="15">
    <w:name w:val="页脚 Char"/>
    <w:basedOn w:val="10"/>
    <w:link w:val="7"/>
    <w:semiHidden/>
    <w:locked/>
    <w:uiPriority w:val="99"/>
    <w:rPr>
      <w:rFonts w:ascii="Tahoma" w:hAnsi="Tahoma" w:cs="Tahoma"/>
      <w:sz w:val="18"/>
      <w:szCs w:val="18"/>
    </w:rPr>
  </w:style>
  <w:style w:type="character" w:customStyle="1" w:styleId="16">
    <w:name w:val="页眉 Char"/>
    <w:basedOn w:val="10"/>
    <w:link w:val="8"/>
    <w:semiHidden/>
    <w:locked/>
    <w:uiPriority w:val="99"/>
    <w:rPr>
      <w:rFonts w:ascii="Tahoma" w:hAnsi="Tahoma" w:cs="Tahoma"/>
      <w:sz w:val="18"/>
      <w:szCs w:val="18"/>
    </w:rPr>
  </w:style>
  <w:style w:type="character" w:customStyle="1" w:styleId="17">
    <w:name w:val="批注框文本 Char"/>
    <w:basedOn w:val="10"/>
    <w:link w:val="6"/>
    <w:semiHidden/>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320</Words>
  <Characters>1824</Characters>
  <Lines>15</Lines>
  <Paragraphs>4</Paragraphs>
  <TotalTime>2</TotalTime>
  <ScaleCrop>false</ScaleCrop>
  <LinksUpToDate>false</LinksUpToDate>
  <CharactersWithSpaces>2140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2021-05-17T07:44:00Z</dcterms:created>
  <dc:creator>Administrator</dc:creator>
  <cp:lastModifiedBy>Administrator</cp:lastModifiedBy>
  <cp:lastPrinted>2021-10-12T02:48:52Z</cp:lastPrinted>
  <dcterms:modified xsi:type="dcterms:W3CDTF">2021-10-12T02:56:25Z</dcterms:modified>
  <dc:title>煤炭竞价采购公告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