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rPr>
      </w:pPr>
      <w:r>
        <w:rPr>
          <w:rFonts w:hint="eastAsia" w:ascii="楷体" w:hAnsi="楷体" w:eastAsia="楷体" w:cs="楷体"/>
          <w:sz w:val="32"/>
          <w:szCs w:val="32"/>
        </w:rPr>
        <w:t>2021年</w:t>
      </w:r>
      <w:r>
        <w:rPr>
          <w:rFonts w:hint="eastAsia" w:ascii="楷体" w:hAnsi="楷体" w:eastAsia="楷体" w:cs="楷体"/>
          <w:sz w:val="32"/>
          <w:szCs w:val="32"/>
          <w:lang w:val="en-US" w:eastAsia="zh-CN"/>
        </w:rPr>
        <w:t>8</w:t>
      </w:r>
      <w:r>
        <w:rPr>
          <w:rFonts w:hint="eastAsia" w:ascii="楷体" w:hAnsi="楷体" w:eastAsia="楷体" w:cs="楷体"/>
          <w:sz w:val="32"/>
          <w:szCs w:val="32"/>
        </w:rPr>
        <w:t>月</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867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070"/>
        <w:gridCol w:w="1905"/>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07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bookmarkStart w:id="0" w:name="_GoBack"/>
            <w:bookmarkEnd w:id="0"/>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07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≤0.6%</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90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rPr>
              <w:t>10000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eastAsia="zh-CN"/>
        </w:rPr>
        <w:t>最小</w:t>
      </w:r>
      <w:r>
        <w:rPr>
          <w:rFonts w:hint="eastAsia" w:ascii="楷体" w:hAnsi="楷体" w:eastAsia="楷体" w:cs="楷体"/>
          <w:color w:val="FF0000"/>
          <w:sz w:val="28"/>
          <w:szCs w:val="28"/>
        </w:rPr>
        <w:t xml:space="preserve">为5000吨。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交货时间：交货时间为2021年</w:t>
      </w:r>
      <w:r>
        <w:rPr>
          <w:rFonts w:hint="eastAsia" w:ascii="楷体" w:hAnsi="楷体" w:eastAsia="楷体" w:cs="楷体"/>
          <w:color w:val="FF0000"/>
          <w:sz w:val="28"/>
          <w:szCs w:val="28"/>
          <w:lang w:val="en-US" w:eastAsia="zh-CN"/>
        </w:rPr>
        <w:t>8</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15</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9</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日 (具体每批次到货时间及数量以需方通知为准)，逾期需方有权拒收。</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 xml:space="preserve"> 08</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10</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20元/吨</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中标单位投标保证金自动转为</w:t>
      </w:r>
      <w:r>
        <w:rPr>
          <w:rFonts w:hint="eastAsia" w:ascii="楷体" w:hAnsi="楷体" w:eastAsia="楷体" w:cs="楷体"/>
          <w:b/>
          <w:bCs/>
          <w:sz w:val="28"/>
          <w:szCs w:val="28"/>
        </w:rPr>
        <w:t>合同履约保证金，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08</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 xml:space="preserve"> 10</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rPr>
        <w:t>招标人定标后将会以中标通知书的形式通知中标方。</w:t>
      </w:r>
      <w:r>
        <w:rPr>
          <w:rFonts w:hint="eastAsia" w:ascii="楷体" w:hAnsi="楷体" w:eastAsia="楷体" w:cs="楷体"/>
          <w:sz w:val="28"/>
          <w:szCs w:val="28"/>
          <w:lang w:val="en-US" w:eastAsia="zh-CN"/>
        </w:rPr>
        <w:t xml:space="preserve"> </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450C20"/>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3741899"/>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997520"/>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218</TotalTime>
  <ScaleCrop>false</ScaleCrop>
  <LinksUpToDate>false</LinksUpToDate>
  <CharactersWithSpaces>8385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2021-08-04T06:35:36Z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4D88E089027743E180AF16F5B5ABF1C6</vt:lpwstr>
  </property>
</Properties>
</file>