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煤炭采购合同</w:t>
      </w:r>
    </w:p>
    <w:p w:rsidR="00B75339" w:rsidRDefault="00B75339" w:rsidP="000A3473">
      <w:pPr>
        <w:ind w:firstLineChars="200" w:firstLine="562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甲方：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签订地点：河南省平顶山市</w:t>
      </w:r>
    </w:p>
    <w:p w:rsidR="00B75339" w:rsidRDefault="00B75339" w:rsidP="000A3473">
      <w:pPr>
        <w:tabs>
          <w:tab w:val="left" w:pos="4860"/>
        </w:tabs>
        <w:ind w:firstLineChars="200" w:firstLine="562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乙方：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</w:p>
    <w:p w:rsidR="00B75339" w:rsidRDefault="00B75339"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本合同签订有效期限</w:t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 w:rsidR="00130F5D">
        <w:rPr>
          <w:rFonts w:ascii="宋体" w:hAnsi="宋体" w:cs="宋体" w:hint="eastAsia"/>
          <w:b/>
          <w:bCs/>
          <w:sz w:val="28"/>
          <w:szCs w:val="28"/>
        </w:rPr>
        <w:t>21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 w:rsidR="00130F5D">
        <w:rPr>
          <w:rFonts w:ascii="宋体" w:hAnsi="宋体" w:cs="宋体" w:hint="eastAsia"/>
          <w:b/>
          <w:bCs/>
          <w:sz w:val="28"/>
          <w:szCs w:val="28"/>
        </w:rPr>
        <w:t>21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日</w:t>
      </w:r>
    </w:p>
    <w:p w:rsidR="00B75339" w:rsidRDefault="00B75339"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pPr w:leftFromText="180" w:rightFromText="180" w:vertAnchor="text" w:horzAnchor="page" w:tblpX="2036" w:tblpY="522"/>
        <w:tblOverlap w:val="never"/>
        <w:tblW w:w="8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3"/>
        <w:gridCol w:w="1461"/>
        <w:gridCol w:w="1719"/>
        <w:gridCol w:w="1695"/>
        <w:gridCol w:w="1635"/>
        <w:gridCol w:w="1012"/>
      </w:tblGrid>
      <w:tr w:rsidR="00B75339">
        <w:trPr>
          <w:trHeight w:val="451"/>
        </w:trPr>
        <w:tc>
          <w:tcPr>
            <w:tcW w:w="813" w:type="dxa"/>
            <w:vMerge w:val="restart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  <w:vMerge w:val="restart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 w:rsidR="00B75339">
        <w:trPr>
          <w:cantSplit/>
          <w:trHeight w:val="751"/>
        </w:trPr>
        <w:tc>
          <w:tcPr>
            <w:tcW w:w="813" w:type="dxa"/>
            <w:vMerge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vMerge/>
            <w:vAlign w:val="center"/>
          </w:tcPr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ascii="宋体" w:hAnsi="宋体" w:cs="宋体" w:hint="eastAsia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粒度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</w:tr>
      <w:tr w:rsidR="00B75339">
        <w:trPr>
          <w:cantSplit/>
          <w:trHeight w:val="653"/>
        </w:trPr>
        <w:tc>
          <w:tcPr>
            <w:tcW w:w="813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烟煤</w:t>
            </w:r>
          </w:p>
        </w:tc>
        <w:tc>
          <w:tcPr>
            <w:tcW w:w="1461" w:type="dxa"/>
            <w:vAlign w:val="center"/>
          </w:tcPr>
          <w:p w:rsidR="00B75339" w:rsidRDefault="005E755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:rsidR="00B75339" w:rsidRDefault="00B75339" w:rsidP="00BC21D5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≥</w:t>
            </w:r>
            <w:r w:rsidR="00BC21D5">
              <w:rPr>
                <w:rFonts w:ascii="宋体" w:hAnsi="宋体" w:cs="宋体" w:hint="eastAsia"/>
                <w:color w:val="000000"/>
                <w:sz w:val="24"/>
                <w:szCs w:val="24"/>
              </w:rPr>
              <w:t>35</w:t>
            </w:r>
            <w:r w:rsidR="00D77D8A">
              <w:rPr>
                <w:rFonts w:ascii="宋体" w:hAnsi="宋体" w:cs="宋体" w:hint="eastAsia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≥</w:t>
            </w:r>
            <w:r w:rsidR="00130F5D">
              <w:rPr>
                <w:rFonts w:ascii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35" w:type="dxa"/>
            <w:vAlign w:val="center"/>
          </w:tcPr>
          <w:p w:rsidR="00B75339" w:rsidRDefault="00B75339" w:rsidP="00BC21D5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≤</w:t>
            </w:r>
            <w:r w:rsidR="00BC21D5">
              <w:rPr>
                <w:rFonts w:ascii="宋体" w:hAnsi="宋体" w:cs="宋体" w:hint="eastAsia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012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一、乙方向甲方出售煤炭的种类、计划供应量、质量：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numPr>
          <w:ins w:id="0" w:author="Unknown" w:date="2009-11-23T17:58:00Z"/>
        </w:num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二、交货地点及物权转移：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交货地点：河南中平煤电有限责任公司</w:t>
      </w:r>
    </w:p>
    <w:p w:rsidR="00B75339" w:rsidRDefault="00B75339" w:rsidP="000A3473">
      <w:pPr>
        <w:spacing w:line="240" w:lineRule="atLeast"/>
        <w:ind w:firstLineChars="176" w:firstLine="42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物权转移：乙方将煤炭运至双方约定交货地点完成交货，煤炭所有权及损毁灭失风险同时转移至收货方。</w:t>
      </w:r>
    </w:p>
    <w:p w:rsidR="00B75339" w:rsidRDefault="00B75339" w:rsidP="000A3473">
      <w:pPr>
        <w:numPr>
          <w:ilvl w:val="0"/>
          <w:numId w:val="1"/>
        </w:num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运输方式：</w:t>
      </w:r>
    </w:p>
    <w:p w:rsidR="00B75339" w:rsidRPr="001351DC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火车运输。到站及专用线：</w:t>
      </w:r>
      <w:r w:rsidRPr="001351DC">
        <w:rPr>
          <w:rFonts w:ascii="宋体" w:hAnsi="宋体" w:cs="宋体" w:hint="eastAsia"/>
          <w:sz w:val="24"/>
          <w:szCs w:val="24"/>
        </w:rPr>
        <w:t>平顶山东站、平顶山西站、平顶山煤业集团铁路运输处专用铁路</w:t>
      </w:r>
      <w:r w:rsidRPr="001351DC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四、验收及纠纷解决方式：</w:t>
      </w:r>
    </w:p>
    <w:p w:rsidR="00B75339" w:rsidRDefault="00B75339" w:rsidP="000A3473">
      <w:pPr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甲方按国家标准进行计量、检验，以其所出报告作为结算依据。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 w:rsidR="00B75339" w:rsidRDefault="00B75339" w:rsidP="000A3473">
      <w:pPr>
        <w:spacing w:line="280" w:lineRule="exact"/>
        <w:ind w:firstLineChars="196" w:firstLine="47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计量：火运以轨道衡过衡净重作为结算依据。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千克以上，则按照仲裁结果作为结算依据。</w:t>
      </w:r>
    </w:p>
    <w:p w:rsidR="00B75339" w:rsidRDefault="00B75339" w:rsidP="000A3473">
      <w:pPr>
        <w:spacing w:line="360" w:lineRule="exact"/>
        <w:ind w:left="1" w:firstLineChars="196" w:firstLine="47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spacing w:line="360" w:lineRule="exact"/>
        <w:ind w:left="1" w:firstLineChars="196" w:firstLine="47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五、煤价及相关说明</w:t>
      </w:r>
    </w:p>
    <w:p w:rsidR="00B75339" w:rsidRDefault="00B75339" w:rsidP="0006584C">
      <w:pPr>
        <w:spacing w:line="3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ascii="宋体" w:hAnsi="宋体" w:cs="宋体" w:hint="eastAsia"/>
          <w:sz w:val="24"/>
          <w:szCs w:val="24"/>
        </w:rPr>
        <w:t>以单批次来煤化验值进行结算，执行含税到厂一票制结算价格。</w:t>
      </w:r>
    </w:p>
    <w:p w:rsidR="00B75339" w:rsidRPr="00EF2F27" w:rsidRDefault="00B75339" w:rsidP="00EF2F27">
      <w:pPr>
        <w:spacing w:line="4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ascii="宋体" w:hAnsi="宋体" w:cs="宋体" w:hint="eastAsia"/>
          <w:sz w:val="24"/>
          <w:szCs w:val="24"/>
        </w:rPr>
        <w:t>以</w:t>
      </w:r>
      <w:r w:rsidR="005E7551">
        <w:rPr>
          <w:rFonts w:ascii="宋体" w:hAnsi="宋体" w:cs="宋体" w:hint="eastAsia"/>
          <w:sz w:val="24"/>
          <w:szCs w:val="24"/>
        </w:rPr>
        <w:t>3500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千克为基准</w:t>
      </w:r>
      <w:r w:rsidR="005E7551"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执行中标价。</w:t>
      </w:r>
    </w:p>
    <w:p w:rsidR="00B75339" w:rsidRDefault="00B75339" w:rsidP="00BC21D5">
      <w:pPr>
        <w:tabs>
          <w:tab w:val="left" w:pos="5040"/>
        </w:tabs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发热量阶梯价：</w:t>
      </w:r>
    </w:p>
    <w:p w:rsidR="00B75339" w:rsidRDefault="00B75339" w:rsidP="005E7551">
      <w:pPr>
        <w:tabs>
          <w:tab w:val="left" w:pos="5040"/>
        </w:tabs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="00BC21D5">
        <w:rPr>
          <w:rFonts w:ascii="宋体" w:hAnsi="宋体" w:cs="宋体" w:hint="eastAsia"/>
          <w:sz w:val="24"/>
          <w:szCs w:val="24"/>
        </w:rPr>
        <w:t>35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ascii="宋体" w:hAnsi="宋体" w:cs="宋体" w:hint="eastAsia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千克及以上，</w:t>
      </w:r>
      <w:r w:rsidR="00130F5D">
        <w:rPr>
          <w:rFonts w:ascii="宋体" w:hAnsi="宋体" w:cs="宋体" w:hint="eastAsia"/>
          <w:sz w:val="24"/>
          <w:szCs w:val="24"/>
        </w:rPr>
        <w:t>执行基准价；</w:t>
      </w:r>
    </w:p>
    <w:p w:rsidR="00130F5D" w:rsidRDefault="00B75339" w:rsidP="005E7551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 w:rsidR="00BC21D5">
        <w:rPr>
          <w:rFonts w:ascii="宋体" w:hAnsi="宋体" w:cs="宋体" w:hint="eastAsia"/>
          <w:sz w:val="24"/>
          <w:szCs w:val="24"/>
        </w:rPr>
        <w:t>3000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</w:t>
      </w:r>
      <w:r w:rsidR="00130F5D">
        <w:rPr>
          <w:rFonts w:ascii="宋体" w:hAnsi="宋体" w:cs="宋体"/>
          <w:sz w:val="24"/>
          <w:szCs w:val="24"/>
        </w:rPr>
        <w:t>--</w:t>
      </w:r>
      <w:r w:rsidR="00BC21D5">
        <w:rPr>
          <w:rFonts w:ascii="宋体" w:hAnsi="宋体" w:cs="宋体" w:hint="eastAsia"/>
          <w:sz w:val="24"/>
          <w:szCs w:val="24"/>
        </w:rPr>
        <w:t>3499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千克，在基准价上每千卡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千克下浮</w:t>
      </w:r>
      <w:r w:rsidR="00130F5D">
        <w:rPr>
          <w:rFonts w:ascii="宋体" w:hAnsi="宋体" w:cs="宋体"/>
          <w:sz w:val="24"/>
          <w:szCs w:val="24"/>
        </w:rPr>
        <w:t>0.003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吨；</w:t>
      </w:r>
    </w:p>
    <w:p w:rsidR="00130F5D" w:rsidRDefault="00B75339" w:rsidP="005E7551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  <w:r w:rsidR="00BC21D5">
        <w:rPr>
          <w:rFonts w:ascii="宋体" w:hAnsi="宋体" w:cs="宋体" w:hint="eastAsia"/>
          <w:sz w:val="24"/>
          <w:szCs w:val="24"/>
        </w:rPr>
        <w:t>2999千卡</w:t>
      </w:r>
      <w:r w:rsidR="00BC21D5">
        <w:rPr>
          <w:rFonts w:ascii="宋体" w:hAnsi="宋体" w:cs="宋体"/>
          <w:sz w:val="24"/>
          <w:szCs w:val="24"/>
        </w:rPr>
        <w:t>/</w:t>
      </w:r>
      <w:r w:rsidR="00BC21D5">
        <w:rPr>
          <w:rFonts w:ascii="宋体" w:hAnsi="宋体" w:cs="宋体" w:hint="eastAsia"/>
          <w:sz w:val="24"/>
          <w:szCs w:val="24"/>
        </w:rPr>
        <w:t>千克及以下</w:t>
      </w:r>
      <w:r w:rsidR="00130F5D">
        <w:rPr>
          <w:rFonts w:ascii="宋体" w:hAnsi="宋体" w:cs="宋体" w:hint="eastAsia"/>
          <w:sz w:val="24"/>
          <w:szCs w:val="24"/>
        </w:rPr>
        <w:t>，在基准价上每千卡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千克下浮</w:t>
      </w:r>
      <w:r w:rsidR="00130F5D">
        <w:rPr>
          <w:rFonts w:ascii="宋体" w:hAnsi="宋体" w:cs="宋体"/>
          <w:sz w:val="24"/>
          <w:szCs w:val="24"/>
        </w:rPr>
        <w:t>0.01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吨；</w:t>
      </w:r>
    </w:p>
    <w:p w:rsidR="00B75339" w:rsidRDefault="005E7551" w:rsidP="0006584C">
      <w:pPr>
        <w:spacing w:line="35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lastRenderedPageBreak/>
        <w:t>4</w:t>
      </w:r>
      <w:r w:rsidR="00B75339">
        <w:rPr>
          <w:rFonts w:ascii="宋体" w:hAnsi="宋体" w:cs="宋体"/>
          <w:b/>
          <w:bCs/>
          <w:sz w:val="24"/>
          <w:szCs w:val="24"/>
        </w:rPr>
        <w:t>.</w:t>
      </w:r>
      <w:r w:rsidR="00B75339">
        <w:rPr>
          <w:rFonts w:ascii="宋体" w:hAnsi="宋体" w:cs="宋体" w:hint="eastAsia"/>
          <w:sz w:val="24"/>
          <w:szCs w:val="24"/>
        </w:rPr>
        <w:t>根据生产需要，甲方有权调整发运量，结算量以实际供应量为准。</w:t>
      </w:r>
    </w:p>
    <w:p w:rsidR="00B75339" w:rsidRDefault="005E7551" w:rsidP="0006584C">
      <w:pPr>
        <w:spacing w:line="35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5</w:t>
      </w:r>
      <w:r w:rsidR="00B75339">
        <w:rPr>
          <w:rFonts w:ascii="宋体" w:hAnsi="宋体" w:cs="宋体"/>
          <w:b/>
          <w:bCs/>
          <w:sz w:val="24"/>
          <w:szCs w:val="24"/>
        </w:rPr>
        <w:t>.</w:t>
      </w:r>
      <w:r w:rsidR="00B75339">
        <w:rPr>
          <w:rFonts w:ascii="宋体" w:hAnsi="宋体" w:cs="宋体" w:hint="eastAsia"/>
          <w:sz w:val="24"/>
          <w:szCs w:val="24"/>
        </w:rPr>
        <w:t>由于市场发生重大变化，影响合同履约执行，甲方有权终止合同执行或再次竞价采购。</w:t>
      </w:r>
    </w:p>
    <w:p w:rsidR="00B75339" w:rsidRDefault="00B75339" w:rsidP="000A3473">
      <w:pPr>
        <w:ind w:leftChars="228" w:left="479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六、结算方式</w:t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 w:rsidR="00B75339" w:rsidRDefault="00B75339" w:rsidP="000A3473">
      <w:pPr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中平煤电省外火运煤价格为到厂价一票含税价。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ascii="宋体" w:hAnsi="宋体" w:cs="宋体" w:hint="eastAsia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七、双方的权利和义务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（一）</w:t>
      </w:r>
      <w:r>
        <w:rPr>
          <w:rFonts w:ascii="宋体" w:hAnsi="宋体" w:cs="宋体" w:hint="eastAsia"/>
          <w:color w:val="000000"/>
          <w:sz w:val="24"/>
          <w:szCs w:val="24"/>
        </w:rPr>
        <w:t>甲方的权利和义务：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乙方按照合同约定合格完成煤炭供应任务后，甲方对乙方进行煤款结算。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甲方有义务按合同条款支付乙方煤款。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 w:rsidR="00B75339" w:rsidRDefault="00B75339" w:rsidP="000A3473">
      <w:pPr>
        <w:ind w:firstLineChars="199" w:firstLine="479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（二）</w:t>
      </w:r>
      <w:r>
        <w:rPr>
          <w:rFonts w:ascii="宋体" w:hAnsi="宋体" w:cs="宋体" w:hint="eastAsia"/>
          <w:color w:val="000000"/>
          <w:sz w:val="24"/>
          <w:szCs w:val="24"/>
        </w:rPr>
        <w:t>乙方的权利和义务：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乙方应按照合同约定，保质、保量、按时完成本合同计划供应量。</w:t>
      </w:r>
    </w:p>
    <w:p w:rsidR="00B75339" w:rsidRDefault="00B75339"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乙方有权利依照合同条款要求甲方支付相应煤款。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ascii="宋体" w:hAnsi="宋体" w:cs="宋体" w:hint="eastAsia"/>
          <w:color w:val="000000"/>
          <w:sz w:val="24"/>
          <w:szCs w:val="24"/>
        </w:rPr>
        <w:t>，若大于此粒度造成卸车困难的，甲方有权自行处置，</w:t>
      </w:r>
      <w:r>
        <w:rPr>
          <w:rFonts w:ascii="宋体" w:hAnsi="宋体" w:cs="宋体" w:hint="eastAsia"/>
          <w:sz w:val="24"/>
          <w:szCs w:val="24"/>
        </w:rPr>
        <w:t>所发生的一切费用由乙方承担。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ascii="宋体" w:hAnsi="宋体" w:cs="宋体" w:hint="eastAsia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left="1"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八、违约责任：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、乙方供应煤炭严禁掺配煤泥，一经发现，甲方有权进行处罚。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 w:rsidR="00B75339" w:rsidRDefault="00B75339"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九、其他约定事项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 w:rsidR="00B75339" w:rsidRDefault="00B75339" w:rsidP="000A3473">
      <w:pPr>
        <w:ind w:firstLineChars="196" w:firstLine="47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ascii="宋体" w:hAnsi="宋体" w:cs="宋体" w:hint="eastAsia"/>
          <w:color w:val="000000"/>
          <w:sz w:val="24"/>
          <w:szCs w:val="24"/>
        </w:rPr>
        <w:t>本合同不得用于银行贷款、抵押和其他保理融资等业务。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本合同一式四份，甲方三份，乙方一份，双方签字盖章之日起生效。</w:t>
      </w:r>
    </w:p>
    <w:p w:rsidR="00B75339" w:rsidRDefault="00B75339" w:rsidP="000A3473">
      <w:pPr>
        <w:ind w:firstLineChars="400" w:firstLine="960"/>
        <w:rPr>
          <w:rFonts w:ascii="宋体" w:hint="eastAsia"/>
          <w:color w:val="000000"/>
          <w:sz w:val="24"/>
          <w:szCs w:val="24"/>
        </w:rPr>
      </w:pPr>
    </w:p>
    <w:p w:rsidR="005E7551" w:rsidRDefault="005E7551" w:rsidP="000A3473">
      <w:pPr>
        <w:ind w:firstLineChars="400" w:firstLine="960"/>
        <w:rPr>
          <w:rFonts w:ascii="宋体" w:hint="eastAsia"/>
          <w:color w:val="000000"/>
          <w:sz w:val="24"/>
          <w:szCs w:val="24"/>
        </w:rPr>
      </w:pPr>
    </w:p>
    <w:p w:rsidR="005E7551" w:rsidRDefault="005E7551" w:rsidP="000A3473">
      <w:pPr>
        <w:ind w:firstLineChars="400" w:firstLine="960"/>
        <w:rPr>
          <w:rFonts w:ascii="宋体" w:hint="eastAsia"/>
          <w:color w:val="000000"/>
          <w:sz w:val="24"/>
          <w:szCs w:val="24"/>
        </w:rPr>
      </w:pPr>
    </w:p>
    <w:p w:rsidR="005E7551" w:rsidRDefault="005E7551" w:rsidP="000A3473">
      <w:pPr>
        <w:ind w:firstLineChars="400" w:firstLine="960"/>
        <w:rPr>
          <w:rFonts w:ascii="宋体" w:hint="eastAsia"/>
          <w:color w:val="000000"/>
          <w:sz w:val="24"/>
          <w:szCs w:val="24"/>
        </w:rPr>
      </w:pPr>
    </w:p>
    <w:p w:rsidR="005E7551" w:rsidRDefault="005E7551" w:rsidP="000A3473">
      <w:pPr>
        <w:ind w:firstLineChars="400" w:firstLine="960"/>
        <w:rPr>
          <w:rFonts w:ascii="宋体" w:hint="eastAsia"/>
          <w:color w:val="000000"/>
          <w:sz w:val="24"/>
          <w:szCs w:val="24"/>
        </w:rPr>
      </w:pPr>
    </w:p>
    <w:p w:rsidR="005E7551" w:rsidRDefault="005E7551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乙方</w:t>
      </w: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乙方名称：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法人代表人：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委托代表人：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5E7551" w:rsidRDefault="005E7551">
      <w:pPr>
        <w:jc w:val="center"/>
        <w:rPr>
          <w:rFonts w:ascii="黑体" w:eastAsia="黑体" w:cs="黑体" w:hint="eastAsia"/>
          <w:b/>
          <w:bCs/>
          <w:sz w:val="48"/>
          <w:szCs w:val="48"/>
        </w:rPr>
      </w:pPr>
    </w:p>
    <w:p w:rsidR="005E7551" w:rsidRDefault="005E7551">
      <w:pPr>
        <w:jc w:val="center"/>
        <w:rPr>
          <w:rFonts w:ascii="黑体" w:eastAsia="黑体" w:cs="黑体" w:hint="eastAsia"/>
          <w:b/>
          <w:bCs/>
          <w:sz w:val="48"/>
          <w:szCs w:val="48"/>
        </w:rPr>
      </w:pPr>
    </w:p>
    <w:p w:rsidR="005E7551" w:rsidRDefault="005E7551">
      <w:pPr>
        <w:jc w:val="center"/>
        <w:rPr>
          <w:rFonts w:ascii="黑体" w:eastAsia="黑体" w:cs="黑体" w:hint="eastAsia"/>
          <w:b/>
          <w:bCs/>
          <w:sz w:val="48"/>
          <w:szCs w:val="48"/>
        </w:rPr>
      </w:pPr>
    </w:p>
    <w:p w:rsidR="00B75339" w:rsidRDefault="00030E1E"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 w:rsidRPr="00030E1E">
        <w:rPr>
          <w:rFonts w:ascii="宋体"/>
          <w:b/>
          <w:bCs/>
          <w:color w:val="000000"/>
          <w:sz w:val="36"/>
          <w:szCs w:val="36"/>
        </w:rPr>
      </w:r>
      <w:r w:rsidRPr="00030E1E">
        <w:rPr>
          <w:rFonts w:ascii="宋体"/>
          <w:b/>
          <w:bCs/>
          <w:color w:val="000000"/>
          <w:sz w:val="36"/>
          <w:szCs w:val="36"/>
        </w:rPr>
        <w:pict>
          <v:group id="画布 5" o:spid="_x0000_s1026" editas="canvas" style="width:409.8pt;height:78pt;mso-position-horizontal-relative:char;mso-position-vertical-relative:line" coordsize="5204460,990600"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x0000_s1027" type="#_x0000_t99" style="position:absolute;width:5204460;height:990600" adj="0,,0" filled="f" stroked="f">
              <v:stroke joinstyle="round"/>
              <v:path o:connecttype="segments"/>
              <o:lock v:ext="edit" aspectratio="t"/>
            </v:shape>
            <v:rect id="矩形 7" o:spid="_x0000_s1028" style="position:absolute;left:3980568;top:396094;width:1029646;height:496029">
              <v:textbox>
                <w:txbxContent>
                  <w:p w:rsidR="00B75339" w:rsidRDefault="00B75339" w:rsidP="000A3473">
                    <w:pPr>
                      <w:ind w:firstLineChars="50" w:firstLine="241"/>
                      <w:rPr>
                        <w:rFonts w:ascii="黑体" w:eastAsia="黑体"/>
                        <w:b/>
                        <w:bCs/>
                        <w:sz w:val="48"/>
                        <w:szCs w:val="48"/>
                      </w:rPr>
                    </w:pPr>
                    <w:r>
                      <w:rPr>
                        <w:rFonts w:ascii="黑体" w:eastAsia="黑体" w:cs="黑体" w:hint="eastAsia"/>
                        <w:b/>
                        <w:bCs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75339" w:rsidRDefault="00B75339" w:rsidP="000A3473">
      <w:pPr>
        <w:ind w:left="5045" w:hangingChars="1396" w:hanging="5045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 w:rsidR="00B75339" w:rsidRDefault="00B75339" w:rsidP="000A3473">
      <w:pPr>
        <w:ind w:left="5045" w:hangingChars="1396" w:hanging="5045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</w:p>
    <w:p w:rsidR="00B75339" w:rsidRDefault="00B75339">
      <w:pPr>
        <w:rPr>
          <w:rFonts w:ascii="宋体"/>
          <w:color w:val="000000"/>
          <w:sz w:val="28"/>
          <w:szCs w:val="28"/>
        </w:rPr>
      </w:pPr>
    </w:p>
    <w:p w:rsidR="00B75339" w:rsidRDefault="00B75339">
      <w:pPr>
        <w:rPr>
          <w:rFonts w:ascii="宋体"/>
          <w:color w:val="000000"/>
          <w:sz w:val="28"/>
          <w:szCs w:val="28"/>
        </w:rPr>
      </w:pPr>
    </w:p>
    <w:p w:rsidR="00B75339" w:rsidRDefault="00B75339">
      <w:pPr>
        <w:rPr>
          <w:rFonts w:ascii="宋体"/>
          <w:b/>
          <w:bCs/>
          <w:color w:val="000000"/>
          <w:sz w:val="36"/>
          <w:szCs w:val="36"/>
        </w:rPr>
      </w:pPr>
    </w:p>
    <w:p w:rsidR="005E7551" w:rsidRPr="005E7551" w:rsidRDefault="005E7551" w:rsidP="005E7551"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lastRenderedPageBreak/>
        <w:t xml:space="preserve">                     </w:t>
      </w:r>
      <w:r>
        <w:rPr>
          <w:rFonts w:ascii="宋体" w:hAnsi="宋体" w:cs="宋体" w:hint="eastAsia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ZPMD-X-X</w:t>
      </w:r>
    </w:p>
    <w:p w:rsidR="005E7551" w:rsidRDefault="005E7551" w:rsidP="005E7551">
      <w:pPr>
        <w:jc w:val="center"/>
        <w:rPr>
          <w:rFonts w:ascii="宋体" w:hAnsi="宋体" w:cs="宋体" w:hint="eastAsia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 xml:space="preserve"> </w:t>
      </w:r>
    </w:p>
    <w:p w:rsidR="005E7551" w:rsidRDefault="005E7551" w:rsidP="005E7551">
      <w:pPr>
        <w:ind w:firstLineChars="300" w:firstLine="1566"/>
        <w:rPr>
          <w:rFonts w:ascii="宋体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煤炭采购合同</w:t>
      </w:r>
    </w:p>
    <w:p w:rsidR="005E7551" w:rsidRDefault="005E7551" w:rsidP="005E7551">
      <w:pPr>
        <w:ind w:left="7288" w:hangingChars="1396" w:hanging="7288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int="eastAsia"/>
          <w:b/>
          <w:bCs/>
          <w:color w:val="000000"/>
          <w:sz w:val="52"/>
          <w:szCs w:val="52"/>
        </w:rPr>
        <w:t xml:space="preserve">   </w:t>
      </w:r>
    </w:p>
    <w:p w:rsidR="00B75339" w:rsidRDefault="005E7551">
      <w:pPr>
        <w:rPr>
          <w:rFonts w:ascii="宋体"/>
          <w:b/>
          <w:bCs/>
          <w:color w:val="000000"/>
          <w:sz w:val="52"/>
          <w:szCs w:val="52"/>
        </w:rPr>
      </w:pPr>
      <w:r>
        <w:rPr>
          <w:rFonts w:ascii="宋体" w:hint="eastAsia"/>
          <w:b/>
          <w:bCs/>
          <w:color w:val="000000"/>
          <w:sz w:val="52"/>
          <w:szCs w:val="52"/>
        </w:rPr>
        <w:t xml:space="preserve">      </w:t>
      </w: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 w:rsidP="000A3473">
      <w:pPr>
        <w:ind w:firstLineChars="193" w:firstLine="543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河南中平煤电有限责任公司</w:t>
      </w:r>
    </w:p>
    <w:p w:rsidR="00B75339" w:rsidRDefault="00B75339" w:rsidP="000A3473">
      <w:pPr>
        <w:tabs>
          <w:tab w:val="left" w:pos="4860"/>
        </w:tabs>
        <w:ind w:firstLineChars="200" w:firstLine="562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</w:p>
    <w:p w:rsidR="00B75339" w:rsidRDefault="00B75339" w:rsidP="000A3473">
      <w:pPr>
        <w:ind w:firstLineChars="196" w:firstLine="551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煤种或品种：</w:t>
      </w:r>
      <w:bookmarkStart w:id="1" w:name="_GoBack"/>
      <w:bookmarkEnd w:id="1"/>
      <w:r w:rsidR="0006584C"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 xml:space="preserve">         动力煤          </w:t>
      </w:r>
    </w:p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日期：</w:t>
      </w:r>
      <w:r w:rsidR="00130F5D">
        <w:rPr>
          <w:rFonts w:ascii="宋体" w:hAnsi="宋体" w:cs="宋体" w:hint="eastAsia"/>
          <w:b/>
          <w:bCs/>
          <w:sz w:val="28"/>
          <w:szCs w:val="28"/>
          <w:u w:val="thick"/>
        </w:rPr>
        <w:t xml:space="preserve"> 2021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年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月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日</w:t>
      </w:r>
      <w:r w:rsidR="0006584C">
        <w:rPr>
          <w:rFonts w:ascii="宋体" w:hAnsi="宋体" w:cs="宋体" w:hint="eastAsia"/>
          <w:b/>
          <w:bCs/>
          <w:sz w:val="28"/>
          <w:szCs w:val="28"/>
          <w:u w:val="thick"/>
        </w:rPr>
        <w:t xml:space="preserve">         </w:t>
      </w:r>
    </w:p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 w:rsidR="00B75339" w:rsidRDefault="00B75339"/>
    <w:sectPr w:rsidR="00B75339" w:rsidSect="00C85911">
      <w:headerReference w:type="default" r:id="rId7"/>
      <w:pgSz w:w="23814" w:h="16840" w:orient="landscape"/>
      <w:pgMar w:top="820" w:right="1440" w:bottom="1134" w:left="1440" w:header="567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210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39E" w:rsidRDefault="0036039E" w:rsidP="00C85911">
      <w:r>
        <w:separator/>
      </w:r>
    </w:p>
  </w:endnote>
  <w:endnote w:type="continuationSeparator" w:id="0">
    <w:p w:rsidR="0036039E" w:rsidRDefault="0036039E" w:rsidP="00C8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39E" w:rsidRDefault="0036039E" w:rsidP="00C85911">
      <w:r>
        <w:separator/>
      </w:r>
    </w:p>
  </w:footnote>
  <w:footnote w:type="continuationSeparator" w:id="0">
    <w:p w:rsidR="0036039E" w:rsidRDefault="0036039E" w:rsidP="00C85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339" w:rsidRDefault="00B75339">
    <w:pPr>
      <w:pStyle w:val="a4"/>
      <w:pBdr>
        <w:bottom w:val="single" w:sz="4" w:space="1" w:color="auto"/>
      </w:pBdr>
      <w:wordWrap w:val="0"/>
      <w:ind w:right="30"/>
      <w:jc w:val="right"/>
    </w:pPr>
    <w:r>
      <w:t xml:space="preserve">   </w:t>
    </w:r>
    <w:r>
      <w:rPr>
        <w:rFonts w:cs="宋体" w:hint="eastAsia"/>
      </w:rPr>
      <w:t>河南中平煤电有限责任公司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B4DBC"/>
    <w:multiLevelType w:val="singleLevel"/>
    <w:tmpl w:val="59BB4DB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0D1124"/>
    <w:rsid w:val="00011E12"/>
    <w:rsid w:val="00030E1E"/>
    <w:rsid w:val="0006584C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27980"/>
    <w:rsid w:val="0036039E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E7551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44163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60210"/>
    <w:rsid w:val="00B75339"/>
    <w:rsid w:val="00B8743B"/>
    <w:rsid w:val="00BA03DC"/>
    <w:rsid w:val="00BC21D5"/>
    <w:rsid w:val="00C26978"/>
    <w:rsid w:val="00C54D3B"/>
    <w:rsid w:val="00C77EC0"/>
    <w:rsid w:val="00C85911"/>
    <w:rsid w:val="00CB7FE0"/>
    <w:rsid w:val="00CE18EC"/>
    <w:rsid w:val="00D01071"/>
    <w:rsid w:val="00D27ED4"/>
    <w:rsid w:val="00D77D8A"/>
    <w:rsid w:val="00D87668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BF21F31"/>
    <w:rsid w:val="0FAA1C7C"/>
    <w:rsid w:val="2C0D1124"/>
    <w:rsid w:val="2FDD1B5F"/>
    <w:rsid w:val="38366910"/>
    <w:rsid w:val="39064513"/>
    <w:rsid w:val="395B5E0D"/>
    <w:rsid w:val="3F1F796D"/>
    <w:rsid w:val="40305427"/>
    <w:rsid w:val="440C046F"/>
    <w:rsid w:val="45F343BD"/>
    <w:rsid w:val="513136FF"/>
    <w:rsid w:val="5A3763F5"/>
    <w:rsid w:val="5DEF06EB"/>
    <w:rsid w:val="5F140F2D"/>
    <w:rsid w:val="62075E6C"/>
    <w:rsid w:val="6E633C33"/>
    <w:rsid w:val="74886521"/>
    <w:rsid w:val="74D4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8591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85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011E12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C8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011E1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373</Words>
  <Characters>2128</Characters>
  <Application>Microsoft Office Word</Application>
  <DocSecurity>0</DocSecurity>
  <Lines>17</Lines>
  <Paragraphs>4</Paragraphs>
  <ScaleCrop>false</ScaleCrop>
  <Company>China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煤炭（省外火运）采购合同</dc:title>
  <dc:creator>Administrator</dc:creator>
  <cp:lastModifiedBy>xbany</cp:lastModifiedBy>
  <cp:revision>4</cp:revision>
  <dcterms:created xsi:type="dcterms:W3CDTF">2021-05-14T04:58:00Z</dcterms:created>
  <dcterms:modified xsi:type="dcterms:W3CDTF">2021-05-14T08:07:00Z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