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3F" w:rsidRDefault="007B1B3F">
      <w:pPr>
        <w:pStyle w:val="3"/>
        <w:jc w:val="center"/>
        <w:spacing w:before="0" w:beforeAutospacing="0" w:after="0" w:afterAutospacing="0" w:line="500" w:lineRule="exact"/>
        <w:rPr>
          <w:szCs w:val="36"/>
          <w:b w:val="1"/>
          <w:i w:val="0"/>
          <w:sz w:val="36"/>
          <w:spacing w:val="0"/>
          <w:w w:val="100"/>
          <w:rFonts w:ascii="宋体" w:eastAsia="宋体" w:hAnsi="宋体"/>
          <w:caps w:val="0"/>
        </w:rPr>
        <w:snapToGrid w:val="0"/>
        <w:textAlignment w:val="baseline"/>
      </w:pPr>
      <w:r>
        <w:rPr>
          <w:szCs w:val="36"/>
          <w:b w:val="1"/>
          <w:i w:val="0"/>
          <w:sz w:val="36"/>
          <w:spacing w:val="0"/>
          <w:w w:val="100"/>
          <w:rFonts w:ascii="宋体" w:cs="宋体" w:eastAsia="宋体" w:hAnsi="宋体" w:hint="eastAsia"/>
          <w:caps w:val="0"/>
        </w:rPr>
        <w:t>煤炭竞价采购公告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700" w:firstLineChars="25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河南中平煤电有限责任公司（以下简称“中平煤电”）拟对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20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</w:t>
      </w:r>
      <w:r w:rsidR="00533393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年</w:t>
      </w:r>
      <w:r w:rsidR="00533393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月份电煤进行竞价采购，公告如下。</w:t>
      </w:r>
    </w:p>
    <w:p w:rsidR="007B1B3F" w:rsidRDefault="007B1B3F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一、量、质、价及交货期限要求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l.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质量指标：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Qnet. ar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≥</w:t>
      </w:r>
      <w:r w:rsidR="00422CD7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60</w:t>
      </w:r>
      <w:r w:rsidR="009806D4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00kca/kg, 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St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．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d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≤</w:t>
      </w:r>
      <w:r w:rsidR="00533393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2.5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%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，粒度＜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50mm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，化验以中平煤电为准。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700" w:firstLineChars="25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2.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采购数量：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 xml:space="preserve"> </w:t>
      </w:r>
      <w:r w:rsidR="009806D4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0.2</w:t>
      </w:r>
      <w:r w:rsidR="00796A7E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万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吨。</w:t>
      </w:r>
    </w:p>
    <w:p w:rsidR="007B1B3F" w:rsidRDefault="007B1B3F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   3.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最高限价：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 xml:space="preserve"> </w:t>
      </w:r>
      <w:r w:rsidR="004E1710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10.5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/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百大卡·吨。</w:t>
      </w:r>
    </w:p>
    <w:p w:rsidR="007B1B3F" w:rsidRDefault="00533393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560" w:firstLineChars="20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(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1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)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中平煤电火运煤价格为火运到厂一票含税价（平顶山东站、平顶山西站、平顶山煤业集团铁路运输处专用铁路）</w:t>
      </w:r>
      <w:bookmarkStart w:id="0" w:name="_GoBack"/>
      <w:bookmarkEnd w:id="0"/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，矿区铁路运费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13.76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/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吨、国铁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68.4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/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车铁路服务费由卖方承担。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4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、交货期限：</w:t>
      </w:r>
      <w:r w:rsidR="00FD3FEB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中平煤电通知三天之内</w:t>
      </w:r>
      <w:r w:rsidR="009806D4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到厂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5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、运输方式：火车运输。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二、发运要求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560" w:firstLineChars="200"/>
        <w:textAlignment w:val="baseline"/>
        <w:tabs>
          <w:tab w:val="left" w:pos="5040"/>
        </w:tabs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合同签订后，供应商应按照合同条款及配煤中心配煤计划安排发运，合同期内火运完成量达到合同量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80%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及以上者视为完成，低于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80%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视同违约，违约供应商不能参与我公司高质煤招标。合同量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50%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≤合同期内完成量＜合同量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80%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，在对应质价结算价格基础上下浮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0.2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/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百大卡·吨。合同期内完成量＜合同量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50%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时，在对应质价结算价格基础上下浮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0.4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/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百大卡·吨，且全额（竞价）履约保证金不予退还。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三、合同事宜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发热量阶梯计价、到货地点、运输方式、计量验收方法、结算方式、违约责任等内容请详细认真阅读煤炭买卖合同文本。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四、竞价时间：报价截止时间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20</w:t>
      </w:r>
      <w:r w:rsidR="009806D4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年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</w:t>
      </w:r>
      <w:r w:rsidR="00796A7E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3月</w:t>
      </w:r>
      <w:r w:rsidR="00986CE9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日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 xml:space="preserve"> </w:t>
      </w:r>
      <w:r w:rsidR="00796A7E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16:00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。</w:t>
      </w:r>
    </w:p>
    <w:p w:rsidR="007B1B3F" w:rsidRDefault="007B1B3F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   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五、竞价地点：本次采购全部通过易煤网（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www.yimei180.com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）阳光采购平台完成，其他形式报价无效。供应商在易煤网完成注册成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为认证会员后，方可参与竞价（网站对会员注册及网上报价不收取任何费用）。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六、竞价保证金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为保证采购人及供应商的权益，每家供应商需支付每吨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10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元竞价保证金，但竞价保证金金额不低于伍万元整（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50000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元）。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、到账时间：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20</w:t>
      </w:r>
      <w:r w:rsidR="00E953EC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年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 xml:space="preserve"> </w:t>
      </w:r>
      <w:r w:rsidR="00E953EC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月</w:t>
      </w:r>
      <w:r w:rsidR="00986CE9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日之前，竞价保证金未支付或未及时到账，将失去本次竞价资格。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、竞价保证金收款帐号信息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名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  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称：河南中平煤电有限责任公司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开户行：</w:t>
      </w:r>
      <w:r w:rsidR="00422CD7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交通银行股份有限公司平顶山分行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账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号：</w:t>
      </w:r>
      <w:r w:rsidR="00422CD7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4190 0096 0018 0100 00068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地址、电话：平顶山市新华区平安大道西段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  0375-3567187</w:t>
      </w:r>
    </w:p>
    <w:p w:rsidR="007B1B3F" w:rsidRPr="003E2C20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纳税人识别号：</w:t>
      </w:r>
      <w:r w:rsidRPr="003E2C20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91410400679484813E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、供应商必须通过本公司银行账户支付竞价保证金，并注明“竞价保证金”字样。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4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、竞价保证金不接受现金支付。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5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、竞价结束在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10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个工作日内退还未中标供应商的竞价保证金，或按供应商意愿留作下次竞价保证金。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6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、中标供应商自接到中标通知后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个工作日内到中平煤电签订煤炭购销合同，竞价保证金自动转为履约保证金，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未按照时间要求签订合同的，竞价保证金不予退还。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7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、中标供应商如期履行合同义务完毕后，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10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个工作日内退还履约保证金，或按供应商意愿选择留作下次竞价保证金。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七、报价单填报要求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l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、参加竞价的供应商必须单独报价。不允许同一企业或个人代表多家参与竞价，发现多家竞价人实为同一企业或个人的，报价无效。</w:t>
      </w:r>
    </w:p>
    <w:p w:rsidR="007B1B3F" w:rsidRDefault="007B1B3F" w:rsidP="00CC67D1">
      <w:pPr>
        <w:numPr>
          <w:ilvl w:val="0"/>
          <w:numId w:val="2"/>
        </w:num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易煤网网上直接报价的同时，请务必按照要求填写《煤炭竞价采购报价单》（见公告附件），法人（或代理人）签名加盖单位公章，扫描后上传至投标附件中，填报方法见报价单第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页“报价单填制说明”。两处报价应相等，价格不相等的，以上传的报价单扫描件为准。未按公告要求上传报价单扫描件的，报价无效。</w:t>
      </w:r>
    </w:p>
    <w:p w:rsidR="007B1B3F" w:rsidRDefault="007B1B3F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   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、报价单中“竞价单价”为该标段最高热值区间的结算价格，所填价格不得高于本公告最高限价，较最高现价降幅必须为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0.05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元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/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百大卡·吨的整数倍，否则报价无效。各热值区间价格降幅必须保持一致。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4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、报价单中“竞价数量”以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 xml:space="preserve"> 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万吨为基准，所填数量必须是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0.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万吨的整数倍；供应商最高可填报</w:t>
      </w:r>
      <w:r w:rsidR="007B0EA8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 xml:space="preserve"> </w:t>
      </w:r>
      <w:r w:rsidR="00207EBE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0.2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万吨，否则报价无效。</w:t>
      </w:r>
    </w:p>
    <w:p w:rsidR="007B1B3F" w:rsidRDefault="007B1B3F" w:rsidP="00CC67D1">
      <w:pPr>
        <w:spacing w:before="0" w:beforeAutospacing="0" w:after="0" w:afterAutospacing="0" w:line="48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九、竞价评审规则</w:t>
      </w:r>
    </w:p>
    <w:p w:rsidR="007B1B3F" w:rsidRDefault="007B1B3F" w:rsidP="00CC67D1">
      <w:pPr>
        <w:spacing w:before="0" w:beforeAutospacing="0" w:after="0" w:afterAutospacing="0" w:line="48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、根据竞价量的多少按照价格由低到高的顺序逐个确定供应商。</w:t>
      </w:r>
    </w:p>
    <w:p w:rsidR="007B1B3F" w:rsidRDefault="007B1B3F" w:rsidP="00CC67D1">
      <w:pPr>
        <w:spacing w:before="0" w:beforeAutospacing="0" w:after="0" w:afterAutospacing="0" w:line="48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、根据以往的保供能力和信誉度确定供应商。</w:t>
      </w:r>
    </w:p>
    <w:p w:rsidR="007B1B3F" w:rsidRDefault="007B1B3F" w:rsidP="00CC67D1">
      <w:pPr>
        <w:spacing w:before="0" w:beforeAutospacing="0" w:after="0" w:afterAutospacing="0" w:line="48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、参与竞价单位无不正当竞争行为。</w:t>
      </w:r>
    </w:p>
    <w:p w:rsidR="007B1B3F" w:rsidRDefault="007B1B3F" w:rsidP="00CC67D1">
      <w:pPr>
        <w:spacing w:before="0" w:beforeAutospacing="0" w:after="0" w:afterAutospacing="0" w:line="48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4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、未尽事宜由煤炭竞价采购评审小组决定。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十、其他说明</w:t>
      </w:r>
    </w:p>
    <w:p w:rsidR="007B1B3F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l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、有意参与本次竞价的供应商应事先向我公司联系报名。</w:t>
      </w:r>
    </w:p>
    <w:p w:rsidR="00422CD7" w:rsidRDefault="00986CE9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snapToGrid w:val="0"/>
        <w:ind w:left="558" w:firstLine="95" w:firstLineChars="34" w:leftChars="25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、如有疑问，请在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20</w:t>
      </w:r>
      <w:r w:rsidR="00E953EC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21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年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</w:t>
      </w:r>
      <w:r w:rsidR="00E953EC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3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月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23</w:t>
      </w:r>
      <w:r w:rsidR="007B1B3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日之前咨询联系人。</w:t>
      </w:r>
    </w:p>
    <w:p w:rsidR="00422CD7" w:rsidRDefault="007B1B3F" w:rsidP="00422CD7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snapToGrid w:val="0"/>
        <w:ind w:left="558" w:firstLine="515" w:firstLineChars="184" w:leftChars="25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联系人：杨红峰</w:t>
      </w:r>
      <w:r w:rsidR="00422CD7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 </w:t>
      </w:r>
      <w:r w:rsidR="00422CD7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 xml:space="preserve">   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联系电话：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15993563758     </w:t>
      </w:r>
    </w:p>
    <w:p w:rsidR="007B1B3F" w:rsidRDefault="007B1B3F" w:rsidP="00422CD7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left="558" w:firstLine="515" w:firstLineChars="184" w:leftChars="25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             </w:t>
      </w:r>
    </w:p>
    <w:p w:rsidR="007B1B3F" w:rsidRPr="000145C9" w:rsidRDefault="007B1B3F" w:rsidP="00CC67D1">
      <w:pPr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left="558" w:firstLine="4150" w:firstLineChars="1482" w:leftChars="25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河南中平煤电有限责任公司</w:t>
      </w:r>
    </w:p>
    <w:p w:rsidR="007B1B3F" w:rsidRDefault="007B1B3F" w:rsidP="00772353">
      <w:pPr>
        <w:jc w:val="right"/>
        <w:spacing w:before="0" w:beforeAutospacing="0" w:after="0" w:afterAutospacing="0" w:line="500" w:lineRule="exact"/>
        <w:rPr>
          <w:szCs w:val="28"/>
          <w:b w:val="0"/>
          <w:i w:val="0"/>
          <w:sz w:val="28"/>
          <w:spacing w:val="0"/>
          <w:w w:val="100"/>
          <w:rFonts w:ascii="宋体" w:eastAsia="宋体" w:hAnsi="宋体"/>
          <w:caps w:val="0"/>
        </w:rPr>
        <w:snapToGrid w:val="0"/>
        <w:ind w:right="700" w:firstLine="658" w:firstLineChars="234"/>
        <w:textAlignment w:val="baseline"/>
      </w:pP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>20</w:t>
      </w:r>
      <w:r w:rsidR="0055148F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21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年</w:t>
      </w:r>
      <w:r w:rsidR="00E953EC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/>
          <w:caps w:val="0"/>
        </w:rPr>
        <w:t xml:space="preserve"> </w:t>
      </w:r>
      <w:r w:rsidR="00E953EC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3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月</w:t>
      </w:r>
      <w:r w:rsidR="00E953EC"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17</w:t>
      </w:r>
      <w:r>
        <w:rPr>
          <w:szCs w:val="28"/>
          <w:b w:val="0"/>
          <w:i w:val="0"/>
          <w:sz w:val="28"/>
          <w:spacing w:val="0"/>
          <w:w w:val="100"/>
          <w:rFonts w:ascii="宋体" w:cs="宋体" w:eastAsia="宋体" w:hAnsi="宋体" w:hint="eastAsia"/>
          <w:caps w:val="0"/>
        </w:rPr>
        <w:t>日</w:t>
      </w:r>
    </w:p>
    <w:sectPr w:rsidR="007B1B3F" w:rsidSect="00816E0B">
      <w:headerReference w:type="default" r:id="rId7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DAA" w:rsidRDefault="007E1DAA" w:rsidP="00C40F80">
      <w:pPr>
        <w:spacing w:after="0"/>
      </w:pPr>
      <w:r>
        <w:separator/>
      </w:r>
    </w:p>
  </w:endnote>
  <w:endnote w:type="continuationSeparator" w:id="0">
    <w:p w:rsidR="007E1DAA" w:rsidRDefault="007E1DAA" w:rsidP="00C40F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DAA" w:rsidRDefault="007E1DAA" w:rsidP="00C40F80">
      <w:pPr>
        <w:spacing w:after="0"/>
      </w:pPr>
      <w:r>
        <w:separator/>
      </w:r>
    </w:p>
  </w:footnote>
  <w:footnote w:type="continuationSeparator" w:id="0">
    <w:p w:rsidR="007E1DAA" w:rsidRDefault="007E1DAA" w:rsidP="00C40F8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B3F" w:rsidRDefault="007B1B3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4CEAF"/>
    <w:multiLevelType w:val="singleLevel"/>
    <w:tmpl w:val="57E4CEAF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897CF39"/>
    <w:multiLevelType w:val="singleLevel"/>
    <w:tmpl w:val="5897CF39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BFC"/>
    <w:rsid w:val="000107C8"/>
    <w:rsid w:val="000117E7"/>
    <w:rsid w:val="000145C9"/>
    <w:rsid w:val="00014FB3"/>
    <w:rsid w:val="00020D3E"/>
    <w:rsid w:val="000310DA"/>
    <w:rsid w:val="00035D23"/>
    <w:rsid w:val="000A28CA"/>
    <w:rsid w:val="000A2D95"/>
    <w:rsid w:val="000A60CF"/>
    <w:rsid w:val="000A7CFB"/>
    <w:rsid w:val="000D0741"/>
    <w:rsid w:val="000D1D42"/>
    <w:rsid w:val="000D229C"/>
    <w:rsid w:val="000E579A"/>
    <w:rsid w:val="000F210E"/>
    <w:rsid w:val="000F4947"/>
    <w:rsid w:val="000F6D70"/>
    <w:rsid w:val="00140F43"/>
    <w:rsid w:val="00167B2E"/>
    <w:rsid w:val="0017571D"/>
    <w:rsid w:val="00191524"/>
    <w:rsid w:val="00197F34"/>
    <w:rsid w:val="001A6BE8"/>
    <w:rsid w:val="001C549E"/>
    <w:rsid w:val="001C6AD3"/>
    <w:rsid w:val="001E0A8A"/>
    <w:rsid w:val="001F100E"/>
    <w:rsid w:val="00204F49"/>
    <w:rsid w:val="00207EBE"/>
    <w:rsid w:val="00212140"/>
    <w:rsid w:val="002210AA"/>
    <w:rsid w:val="0022160A"/>
    <w:rsid w:val="002230F7"/>
    <w:rsid w:val="00234A2A"/>
    <w:rsid w:val="00250B00"/>
    <w:rsid w:val="002543B0"/>
    <w:rsid w:val="002A46B1"/>
    <w:rsid w:val="002C7BCB"/>
    <w:rsid w:val="002D2B0C"/>
    <w:rsid w:val="002D4D93"/>
    <w:rsid w:val="002F5705"/>
    <w:rsid w:val="002F7BD4"/>
    <w:rsid w:val="003125ED"/>
    <w:rsid w:val="00323B43"/>
    <w:rsid w:val="00330C5E"/>
    <w:rsid w:val="00331460"/>
    <w:rsid w:val="0034170B"/>
    <w:rsid w:val="003545E0"/>
    <w:rsid w:val="00360F18"/>
    <w:rsid w:val="00362E95"/>
    <w:rsid w:val="00395D2D"/>
    <w:rsid w:val="003A5D1C"/>
    <w:rsid w:val="003D04A5"/>
    <w:rsid w:val="003D37D8"/>
    <w:rsid w:val="003E2C20"/>
    <w:rsid w:val="004122BC"/>
    <w:rsid w:val="0041478D"/>
    <w:rsid w:val="00416638"/>
    <w:rsid w:val="00422CD7"/>
    <w:rsid w:val="00426133"/>
    <w:rsid w:val="004272CB"/>
    <w:rsid w:val="004358AB"/>
    <w:rsid w:val="0049368B"/>
    <w:rsid w:val="0049545D"/>
    <w:rsid w:val="004C1B45"/>
    <w:rsid w:val="004D1756"/>
    <w:rsid w:val="004D1C73"/>
    <w:rsid w:val="004D67F3"/>
    <w:rsid w:val="004E1710"/>
    <w:rsid w:val="004E6B32"/>
    <w:rsid w:val="004F544C"/>
    <w:rsid w:val="00513979"/>
    <w:rsid w:val="0052345D"/>
    <w:rsid w:val="00531E56"/>
    <w:rsid w:val="00533393"/>
    <w:rsid w:val="00547BB0"/>
    <w:rsid w:val="0055148F"/>
    <w:rsid w:val="0056584D"/>
    <w:rsid w:val="00575EB6"/>
    <w:rsid w:val="005857A1"/>
    <w:rsid w:val="0059424E"/>
    <w:rsid w:val="005D19C0"/>
    <w:rsid w:val="005E1FED"/>
    <w:rsid w:val="005E6637"/>
    <w:rsid w:val="006007CF"/>
    <w:rsid w:val="006145AF"/>
    <w:rsid w:val="006159F8"/>
    <w:rsid w:val="006536EE"/>
    <w:rsid w:val="0067346F"/>
    <w:rsid w:val="00692DC0"/>
    <w:rsid w:val="006A17A1"/>
    <w:rsid w:val="006B0AC9"/>
    <w:rsid w:val="006B2A54"/>
    <w:rsid w:val="006D01F1"/>
    <w:rsid w:val="006D4753"/>
    <w:rsid w:val="006E43BD"/>
    <w:rsid w:val="00705968"/>
    <w:rsid w:val="00733248"/>
    <w:rsid w:val="0075013A"/>
    <w:rsid w:val="00761545"/>
    <w:rsid w:val="00761B21"/>
    <w:rsid w:val="00772353"/>
    <w:rsid w:val="0077314F"/>
    <w:rsid w:val="007858C3"/>
    <w:rsid w:val="00796A7E"/>
    <w:rsid w:val="00796C18"/>
    <w:rsid w:val="007A7CB0"/>
    <w:rsid w:val="007B0EA8"/>
    <w:rsid w:val="007B1B3F"/>
    <w:rsid w:val="007B589B"/>
    <w:rsid w:val="007E1DAA"/>
    <w:rsid w:val="00806AFA"/>
    <w:rsid w:val="00816E0B"/>
    <w:rsid w:val="008368CE"/>
    <w:rsid w:val="0083709A"/>
    <w:rsid w:val="00855A38"/>
    <w:rsid w:val="00856C37"/>
    <w:rsid w:val="00867DAC"/>
    <w:rsid w:val="00894879"/>
    <w:rsid w:val="008960B3"/>
    <w:rsid w:val="008A633E"/>
    <w:rsid w:val="008B3F23"/>
    <w:rsid w:val="008B7726"/>
    <w:rsid w:val="008B7CC8"/>
    <w:rsid w:val="008D2B08"/>
    <w:rsid w:val="008E356F"/>
    <w:rsid w:val="009105C5"/>
    <w:rsid w:val="00920110"/>
    <w:rsid w:val="009217E6"/>
    <w:rsid w:val="00923ADF"/>
    <w:rsid w:val="00927E62"/>
    <w:rsid w:val="0093545C"/>
    <w:rsid w:val="00944966"/>
    <w:rsid w:val="00954006"/>
    <w:rsid w:val="00966F28"/>
    <w:rsid w:val="009738D1"/>
    <w:rsid w:val="009806D4"/>
    <w:rsid w:val="0098661C"/>
    <w:rsid w:val="00986CE9"/>
    <w:rsid w:val="009A6424"/>
    <w:rsid w:val="009B0953"/>
    <w:rsid w:val="009D5CD5"/>
    <w:rsid w:val="009F4D44"/>
    <w:rsid w:val="00A06A93"/>
    <w:rsid w:val="00A07214"/>
    <w:rsid w:val="00A22FBF"/>
    <w:rsid w:val="00A3243C"/>
    <w:rsid w:val="00A40FE7"/>
    <w:rsid w:val="00A42519"/>
    <w:rsid w:val="00A90818"/>
    <w:rsid w:val="00A97EC7"/>
    <w:rsid w:val="00AA392B"/>
    <w:rsid w:val="00AB12EE"/>
    <w:rsid w:val="00AC11B9"/>
    <w:rsid w:val="00AD6AC9"/>
    <w:rsid w:val="00AE39B5"/>
    <w:rsid w:val="00AF2118"/>
    <w:rsid w:val="00B10E8E"/>
    <w:rsid w:val="00B13936"/>
    <w:rsid w:val="00B20123"/>
    <w:rsid w:val="00B515E2"/>
    <w:rsid w:val="00B66AF9"/>
    <w:rsid w:val="00B8018A"/>
    <w:rsid w:val="00B85CDD"/>
    <w:rsid w:val="00BD2425"/>
    <w:rsid w:val="00BF03F6"/>
    <w:rsid w:val="00C0503E"/>
    <w:rsid w:val="00C27B7C"/>
    <w:rsid w:val="00C40F80"/>
    <w:rsid w:val="00C45002"/>
    <w:rsid w:val="00C459F1"/>
    <w:rsid w:val="00C70985"/>
    <w:rsid w:val="00C74BD9"/>
    <w:rsid w:val="00C761A0"/>
    <w:rsid w:val="00C90CB1"/>
    <w:rsid w:val="00C925F5"/>
    <w:rsid w:val="00CC67D1"/>
    <w:rsid w:val="00CD18F1"/>
    <w:rsid w:val="00CD61E7"/>
    <w:rsid w:val="00CE1C56"/>
    <w:rsid w:val="00CE4663"/>
    <w:rsid w:val="00CF24AF"/>
    <w:rsid w:val="00CF704B"/>
    <w:rsid w:val="00D20F52"/>
    <w:rsid w:val="00D270E4"/>
    <w:rsid w:val="00D31D50"/>
    <w:rsid w:val="00D41AFC"/>
    <w:rsid w:val="00D43613"/>
    <w:rsid w:val="00D76246"/>
    <w:rsid w:val="00D805E1"/>
    <w:rsid w:val="00D824D0"/>
    <w:rsid w:val="00D857FA"/>
    <w:rsid w:val="00D87E1D"/>
    <w:rsid w:val="00DB3AD6"/>
    <w:rsid w:val="00DC00D8"/>
    <w:rsid w:val="00DC79EF"/>
    <w:rsid w:val="00DD55C1"/>
    <w:rsid w:val="00DE0AC4"/>
    <w:rsid w:val="00DF1695"/>
    <w:rsid w:val="00DF564E"/>
    <w:rsid w:val="00DF6AB9"/>
    <w:rsid w:val="00E01E9B"/>
    <w:rsid w:val="00E244CC"/>
    <w:rsid w:val="00E31F24"/>
    <w:rsid w:val="00E43C09"/>
    <w:rsid w:val="00E63531"/>
    <w:rsid w:val="00E658F1"/>
    <w:rsid w:val="00E66425"/>
    <w:rsid w:val="00E70C38"/>
    <w:rsid w:val="00E7644A"/>
    <w:rsid w:val="00E83551"/>
    <w:rsid w:val="00E953EC"/>
    <w:rsid w:val="00EA14B2"/>
    <w:rsid w:val="00ED1606"/>
    <w:rsid w:val="00F00594"/>
    <w:rsid w:val="00F038AB"/>
    <w:rsid w:val="00F04D9C"/>
    <w:rsid w:val="00F13BF4"/>
    <w:rsid w:val="00F14D65"/>
    <w:rsid w:val="00F1520D"/>
    <w:rsid w:val="00F21B84"/>
    <w:rsid w:val="00F21E8B"/>
    <w:rsid w:val="00F258C3"/>
    <w:rsid w:val="00F32B7D"/>
    <w:rsid w:val="00F33636"/>
    <w:rsid w:val="00F37E8E"/>
    <w:rsid w:val="00F43A7E"/>
    <w:rsid w:val="00F46DDB"/>
    <w:rsid w:val="00F50A2F"/>
    <w:rsid w:val="00F51F36"/>
    <w:rsid w:val="00F71538"/>
    <w:rsid w:val="00F906E6"/>
    <w:rsid w:val="00F93A2A"/>
    <w:rsid w:val="00FA32CF"/>
    <w:rsid w:val="00FB3017"/>
    <w:rsid w:val="00FC361F"/>
    <w:rsid w:val="00FC7200"/>
    <w:rsid w:val="00FD22E9"/>
    <w:rsid w:val="00FD2702"/>
    <w:rsid w:val="00FD3FEB"/>
    <w:rsid w:val="00FE4C2C"/>
    <w:rsid w:val="07C32F5F"/>
    <w:rsid w:val="0BF24CE8"/>
    <w:rsid w:val="0D5D36AA"/>
    <w:rsid w:val="0F855CE2"/>
    <w:rsid w:val="110F2419"/>
    <w:rsid w:val="15FE3C54"/>
    <w:rsid w:val="1F1E4221"/>
    <w:rsid w:val="255A6B04"/>
    <w:rsid w:val="26AB2D32"/>
    <w:rsid w:val="27F56C65"/>
    <w:rsid w:val="29CE5CF0"/>
    <w:rsid w:val="2B2F1AA0"/>
    <w:rsid w:val="2D28190A"/>
    <w:rsid w:val="2FAC371C"/>
    <w:rsid w:val="3561172F"/>
    <w:rsid w:val="3C382323"/>
    <w:rsid w:val="3C383545"/>
    <w:rsid w:val="3CED7E69"/>
    <w:rsid w:val="3D0177EE"/>
    <w:rsid w:val="437B0DE8"/>
    <w:rsid w:val="486C10E2"/>
    <w:rsid w:val="498304D9"/>
    <w:rsid w:val="4B9E09F7"/>
    <w:rsid w:val="4CBF79A7"/>
    <w:rsid w:val="505067B2"/>
    <w:rsid w:val="51844851"/>
    <w:rsid w:val="5A7C2070"/>
    <w:rsid w:val="5D3820F0"/>
    <w:rsid w:val="5DD01441"/>
    <w:rsid w:val="63523C55"/>
    <w:rsid w:val="64185B75"/>
    <w:rsid w:val="67B2597D"/>
    <w:rsid w:val="6E5C705F"/>
    <w:rsid w:val="7A191A0F"/>
    <w:rsid w:val="7A707E37"/>
    <w:rsid w:val="7D05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80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paragraph" w:styleId="1">
    <w:name w:val="heading 1"/>
    <w:basedOn w:val="a"/>
    <w:next w:val="a"/>
    <w:link w:val="1Char"/>
    <w:uiPriority w:val="99"/>
    <w:qFormat/>
    <w:rsid w:val="00C40F8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40F80"/>
    <w:pPr>
      <w:keepNext/>
      <w:keepLines/>
      <w:spacing w:before="260" w:after="260" w:line="416" w:lineRule="auto"/>
      <w:outlineLvl w:val="1"/>
    </w:pPr>
    <w:rPr>
      <w:rFonts w:ascii="Cambria" w:eastAsia="宋体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40F8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40F80"/>
    <w:rPr>
      <w:rFonts w:ascii="Tahoma" w:hAnsi="Tahoma" w:cs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C40F80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C40F80"/>
    <w:rPr>
      <w:rFonts w:ascii="Tahoma" w:hAnsi="Tahoma" w:cs="Tahoma"/>
      <w:b/>
      <w:bCs/>
      <w:sz w:val="32"/>
      <w:szCs w:val="32"/>
    </w:rPr>
  </w:style>
  <w:style w:type="paragraph" w:styleId="a3">
    <w:name w:val="Date"/>
    <w:basedOn w:val="a"/>
    <w:next w:val="a"/>
    <w:link w:val="Char"/>
    <w:uiPriority w:val="99"/>
    <w:rsid w:val="00C40F8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C40F80"/>
    <w:rPr>
      <w:rFonts w:ascii="Tahoma" w:hAnsi="Tahoma" w:cs="Tahoma"/>
      <w:sz w:val="22"/>
      <w:szCs w:val="22"/>
    </w:rPr>
  </w:style>
  <w:style w:type="paragraph" w:styleId="a4">
    <w:name w:val="footer"/>
    <w:basedOn w:val="a"/>
    <w:link w:val="Char0"/>
    <w:uiPriority w:val="99"/>
    <w:rsid w:val="00C40F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40F80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Char1"/>
    <w:uiPriority w:val="99"/>
    <w:rsid w:val="00C40F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C40F80"/>
    <w:rPr>
      <w:rFonts w:ascii="Tahoma" w:hAnsi="Tahoma" w:cs="Tahoma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0A60C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855A38"/>
    <w:rPr>
      <w:rFonts w:ascii="Tahoma" w:hAnsi="Tahoma" w:cs="Tahoma"/>
      <w:kern w:val="0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267</Words>
  <Characters>1526</Characters>
  <Application>Microsoft Office Word</Application>
  <DocSecurity>0</DocSecurity>
  <Lines>12</Lines>
  <Paragraphs>3</Paragraphs>
  <ScaleCrop>false</ScaleCrop>
  <Company>Microsoft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煤炭竞价采购公告</dc:title>
  <dc:subject/>
  <dc:creator>Administrator</dc:creator>
  <cp:keywords/>
  <dc:description/>
  <cp:lastModifiedBy>xbany</cp:lastModifiedBy>
  <cp:revision>11</cp:revision>
  <cp:lastPrinted>2021-03-16T04:41:00Z</cp:lastPrinted>
  <dcterms:created xsi:type="dcterms:W3CDTF">2020-05-11T08:10:00Z</dcterms:created>
  <dcterms:modified xsi:type="dcterms:W3CDTF">2021-03-16T05:16:00Z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

<file path=tbak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3F" w:rsidRDefault="007B1B3F">
      <w:pPr>
        <w:pStyle w:val="3"/>
        <w:spacing w:before="0" w:after="0" w:line="500" w:lineRule="exact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煤炭竞价采购公告</w:t>
      </w:r>
    </w:p>
    <w:p w:rsidR="007B1B3F" w:rsidRDefault="007B1B3F" w:rsidP="00CC67D1">
      <w:pPr>
        <w:spacing w:after="0" w:line="500" w:lineRule="exact"/>
        <w:ind w:firstLineChars="250" w:firstLine="7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河南中平煤电有限责任公司（以下简称“中平煤电”）拟对</w:t>
      </w:r>
      <w:r>
        <w:rPr>
          <w:rFonts w:ascii="宋体" w:eastAsia="宋体" w:hAnsi="宋体" w:cs="宋体"/>
          <w:sz w:val="28"/>
          <w:szCs w:val="28"/>
        </w:rPr>
        <w:t>20</w:t>
      </w:r>
      <w:r w:rsidR="007B0EA8">
        <w:rPr>
          <w:rFonts w:ascii="宋体" w:eastAsia="宋体" w:hAnsi="宋体" w:cs="宋体" w:hint="eastAsia"/>
          <w:sz w:val="28"/>
          <w:szCs w:val="28"/>
        </w:rPr>
        <w:t>2</w:t>
      </w:r>
      <w:r w:rsidR="00533393"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 w:rsidR="00533393"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月份电煤进行竞价采购，公告如下。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一、量、质、价及交货期限要求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l.</w:t>
      </w:r>
      <w:r>
        <w:rPr>
          <w:rFonts w:ascii="宋体" w:eastAsia="宋体" w:hAnsi="宋体" w:cs="宋体" w:hint="eastAsia"/>
          <w:sz w:val="28"/>
          <w:szCs w:val="28"/>
        </w:rPr>
        <w:t>质量指标：</w:t>
      </w:r>
      <w:r>
        <w:rPr>
          <w:rFonts w:ascii="宋体" w:eastAsia="宋体" w:hAnsi="宋体" w:cs="宋体"/>
          <w:sz w:val="28"/>
          <w:szCs w:val="28"/>
        </w:rPr>
        <w:t xml:space="preserve"> Qnet. ar</w:t>
      </w:r>
      <w:r>
        <w:rPr>
          <w:rFonts w:ascii="宋体" w:eastAsia="宋体" w:hAnsi="宋体" w:cs="宋体" w:hint="eastAsia"/>
          <w:sz w:val="28"/>
          <w:szCs w:val="28"/>
        </w:rPr>
        <w:t>≥</w:t>
      </w:r>
      <w:r w:rsidR="00422CD7">
        <w:rPr>
          <w:rFonts w:ascii="宋体" w:eastAsia="宋体" w:hAnsi="宋体" w:cs="宋体" w:hint="eastAsia"/>
          <w:sz w:val="28"/>
          <w:szCs w:val="28"/>
        </w:rPr>
        <w:t>60</w:t>
      </w:r>
      <w:r w:rsidR="009806D4">
        <w:rPr>
          <w:rFonts w:ascii="宋体" w:eastAsia="宋体" w:hAnsi="宋体" w:cs="宋体"/>
          <w:sz w:val="28"/>
          <w:szCs w:val="28"/>
        </w:rPr>
        <w:t xml:space="preserve">00kca/kg, </w:t>
      </w:r>
      <w:r>
        <w:rPr>
          <w:rFonts w:ascii="宋体" w:eastAsia="宋体" w:hAnsi="宋体" w:cs="宋体"/>
          <w:sz w:val="28"/>
          <w:szCs w:val="28"/>
        </w:rPr>
        <w:t xml:space="preserve"> St</w:t>
      </w:r>
      <w:r>
        <w:rPr>
          <w:rFonts w:ascii="宋体" w:eastAsia="宋体" w:hAnsi="宋体" w:cs="宋体" w:hint="eastAsia"/>
          <w:sz w:val="28"/>
          <w:szCs w:val="28"/>
        </w:rPr>
        <w:t>．</w:t>
      </w:r>
      <w:r>
        <w:rPr>
          <w:rFonts w:ascii="宋体" w:eastAsia="宋体" w:hAnsi="宋体" w:cs="宋体"/>
          <w:sz w:val="28"/>
          <w:szCs w:val="28"/>
        </w:rPr>
        <w:t>d</w:t>
      </w:r>
      <w:r>
        <w:rPr>
          <w:rFonts w:ascii="宋体" w:eastAsia="宋体" w:hAnsi="宋体" w:cs="宋体" w:hint="eastAsia"/>
          <w:sz w:val="28"/>
          <w:szCs w:val="28"/>
        </w:rPr>
        <w:t>≤</w:t>
      </w:r>
      <w:r w:rsidR="00533393">
        <w:rPr>
          <w:rFonts w:ascii="宋体" w:eastAsia="宋体" w:hAnsi="宋体" w:cs="宋体" w:hint="eastAsia"/>
          <w:sz w:val="28"/>
          <w:szCs w:val="28"/>
        </w:rPr>
        <w:t>2.5</w:t>
      </w:r>
      <w:r>
        <w:rPr>
          <w:rFonts w:ascii="宋体" w:eastAsia="宋体" w:hAnsi="宋体" w:cs="宋体"/>
          <w:sz w:val="28"/>
          <w:szCs w:val="28"/>
        </w:rPr>
        <w:t>%</w:t>
      </w:r>
      <w:r>
        <w:rPr>
          <w:rFonts w:ascii="宋体" w:eastAsia="宋体" w:hAnsi="宋体" w:cs="宋体" w:hint="eastAsia"/>
          <w:sz w:val="28"/>
          <w:szCs w:val="28"/>
        </w:rPr>
        <w:t>，粒度＜</w:t>
      </w:r>
      <w:r>
        <w:rPr>
          <w:rFonts w:ascii="宋体" w:eastAsia="宋体" w:hAnsi="宋体" w:cs="宋体"/>
          <w:sz w:val="28"/>
          <w:szCs w:val="28"/>
        </w:rPr>
        <w:t>50mm</w:t>
      </w:r>
      <w:r>
        <w:rPr>
          <w:rFonts w:ascii="宋体" w:eastAsia="宋体" w:hAnsi="宋体" w:cs="宋体" w:hint="eastAsia"/>
          <w:sz w:val="28"/>
          <w:szCs w:val="28"/>
        </w:rPr>
        <w:t>，化验以中平煤电为准。</w:t>
      </w:r>
    </w:p>
    <w:p w:rsidR="007B1B3F" w:rsidRDefault="007B1B3F" w:rsidP="00CC67D1">
      <w:pPr>
        <w:spacing w:after="0" w:line="500" w:lineRule="exact"/>
        <w:ind w:firstLineChars="250" w:firstLine="7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采购数量：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9806D4">
        <w:rPr>
          <w:rFonts w:ascii="宋体" w:eastAsia="宋体" w:hAnsi="宋体" w:cs="宋体" w:hint="eastAsia"/>
          <w:sz w:val="28"/>
          <w:szCs w:val="28"/>
        </w:rPr>
        <w:t>0.2</w:t>
      </w:r>
      <w:r w:rsidR="00796A7E">
        <w:rPr>
          <w:rFonts w:ascii="宋体" w:eastAsia="宋体" w:hAnsi="宋体" w:cs="宋体" w:hint="eastAsia"/>
          <w:sz w:val="28"/>
          <w:szCs w:val="28"/>
        </w:rPr>
        <w:t>万</w:t>
      </w:r>
      <w:r>
        <w:rPr>
          <w:rFonts w:ascii="宋体" w:eastAsia="宋体" w:hAnsi="宋体" w:cs="宋体" w:hint="eastAsia"/>
          <w:sz w:val="28"/>
          <w:szCs w:val="28"/>
        </w:rPr>
        <w:t>吨。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3.</w:t>
      </w:r>
      <w:r>
        <w:rPr>
          <w:rFonts w:ascii="宋体" w:eastAsia="宋体" w:hAnsi="宋体" w:cs="宋体" w:hint="eastAsia"/>
          <w:sz w:val="28"/>
          <w:szCs w:val="28"/>
        </w:rPr>
        <w:t>最高限价：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4E1710">
        <w:rPr>
          <w:rFonts w:ascii="宋体" w:eastAsia="宋体" w:hAnsi="宋体" w:cs="宋体" w:hint="eastAsia"/>
          <w:sz w:val="28"/>
          <w:szCs w:val="28"/>
        </w:rPr>
        <w:t>10.5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百大卡·吨。</w:t>
      </w:r>
    </w:p>
    <w:p w:rsidR="007B1B3F" w:rsidRDefault="00533393" w:rsidP="00CC67D1">
      <w:pPr>
        <w:spacing w:after="0"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</w:t>
      </w:r>
      <w:r w:rsidR="007B1B3F"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1</w:t>
      </w:r>
      <w:r w:rsidR="007B1B3F">
        <w:rPr>
          <w:rFonts w:ascii="宋体" w:eastAsia="宋体" w:hAnsi="宋体" w:cs="宋体"/>
          <w:sz w:val="28"/>
          <w:szCs w:val="28"/>
        </w:rPr>
        <w:t>)</w:t>
      </w:r>
      <w:r w:rsidR="007B1B3F">
        <w:rPr>
          <w:rFonts w:ascii="宋体" w:eastAsia="宋体" w:hAnsi="宋体" w:cs="宋体" w:hint="eastAsia"/>
          <w:sz w:val="28"/>
          <w:szCs w:val="28"/>
        </w:rPr>
        <w:t>中平煤电火运煤价格为火运到厂一票含税价（平顶山东站、平顶山西站、平顶山煤业集团铁路运输处专用铁路）</w:t>
      </w:r>
      <w:bookmarkStart w:id="0" w:name="_GoBack"/>
      <w:bookmarkEnd w:id="0"/>
      <w:r w:rsidR="007B1B3F">
        <w:rPr>
          <w:rFonts w:ascii="宋体" w:eastAsia="宋体" w:hAnsi="宋体" w:cs="宋体" w:hint="eastAsia"/>
          <w:sz w:val="28"/>
          <w:szCs w:val="28"/>
        </w:rPr>
        <w:t>，矿区铁路运费</w:t>
      </w:r>
      <w:r w:rsidR="007B1B3F">
        <w:rPr>
          <w:rFonts w:ascii="宋体" w:eastAsia="宋体" w:hAnsi="宋体" w:cs="宋体"/>
          <w:sz w:val="28"/>
          <w:szCs w:val="28"/>
        </w:rPr>
        <w:t>13.76</w:t>
      </w:r>
      <w:r w:rsidR="007B1B3F">
        <w:rPr>
          <w:rFonts w:ascii="宋体" w:eastAsia="宋体" w:hAnsi="宋体" w:cs="宋体" w:hint="eastAsia"/>
          <w:sz w:val="28"/>
          <w:szCs w:val="28"/>
        </w:rPr>
        <w:t>元</w:t>
      </w:r>
      <w:r w:rsidR="007B1B3F">
        <w:rPr>
          <w:rFonts w:ascii="宋体" w:eastAsia="宋体" w:hAnsi="宋体" w:cs="宋体"/>
          <w:sz w:val="28"/>
          <w:szCs w:val="28"/>
        </w:rPr>
        <w:t>/</w:t>
      </w:r>
      <w:r w:rsidR="007B1B3F">
        <w:rPr>
          <w:rFonts w:ascii="宋体" w:eastAsia="宋体" w:hAnsi="宋体" w:cs="宋体" w:hint="eastAsia"/>
          <w:sz w:val="28"/>
          <w:szCs w:val="28"/>
        </w:rPr>
        <w:t>吨、国铁</w:t>
      </w:r>
      <w:r w:rsidR="007B1B3F">
        <w:rPr>
          <w:rFonts w:ascii="宋体" w:eastAsia="宋体" w:hAnsi="宋体" w:cs="宋体"/>
          <w:sz w:val="28"/>
          <w:szCs w:val="28"/>
        </w:rPr>
        <w:t>68.4</w:t>
      </w:r>
      <w:r w:rsidR="007B1B3F">
        <w:rPr>
          <w:rFonts w:ascii="宋体" w:eastAsia="宋体" w:hAnsi="宋体" w:cs="宋体" w:hint="eastAsia"/>
          <w:sz w:val="28"/>
          <w:szCs w:val="28"/>
        </w:rPr>
        <w:t>元</w:t>
      </w:r>
      <w:r w:rsidR="007B1B3F">
        <w:rPr>
          <w:rFonts w:ascii="宋体" w:eastAsia="宋体" w:hAnsi="宋体" w:cs="宋体"/>
          <w:sz w:val="28"/>
          <w:szCs w:val="28"/>
        </w:rPr>
        <w:t>/</w:t>
      </w:r>
      <w:r w:rsidR="007B1B3F">
        <w:rPr>
          <w:rFonts w:ascii="宋体" w:eastAsia="宋体" w:hAnsi="宋体" w:cs="宋体" w:hint="eastAsia"/>
          <w:sz w:val="28"/>
          <w:szCs w:val="28"/>
        </w:rPr>
        <w:t>车铁路服务费由卖方承担。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、交货期限：</w:t>
      </w:r>
      <w:r w:rsidR="00FD3FEB">
        <w:rPr>
          <w:rFonts w:ascii="宋体" w:eastAsia="宋体" w:hAnsi="宋体" w:cs="宋体" w:hint="eastAsia"/>
          <w:sz w:val="28"/>
          <w:szCs w:val="28"/>
        </w:rPr>
        <w:t>中平煤电通知三天之内</w:t>
      </w:r>
      <w:r w:rsidR="009806D4">
        <w:rPr>
          <w:rFonts w:ascii="宋体" w:eastAsia="宋体" w:hAnsi="宋体" w:cs="宋体" w:hint="eastAsia"/>
          <w:sz w:val="28"/>
          <w:szCs w:val="28"/>
        </w:rPr>
        <w:t>到厂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、运输方式：火车运输。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二、发运要求</w:t>
      </w:r>
    </w:p>
    <w:p w:rsidR="007B1B3F" w:rsidRDefault="007B1B3F" w:rsidP="00CC67D1">
      <w:pPr>
        <w:tabs>
          <w:tab w:val="left" w:pos="5040"/>
        </w:tabs>
        <w:spacing w:after="0"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合同签订后，供应商应按照合同条款及配煤中心配煤计划安排发运，合同期内火运完成量达到合同量</w:t>
      </w:r>
      <w:r>
        <w:rPr>
          <w:rFonts w:ascii="宋体" w:eastAsia="宋体" w:hAnsi="宋体" w:cs="宋体"/>
          <w:sz w:val="28"/>
          <w:szCs w:val="28"/>
        </w:rPr>
        <w:t>80%</w:t>
      </w:r>
      <w:r>
        <w:rPr>
          <w:rFonts w:ascii="宋体" w:eastAsia="宋体" w:hAnsi="宋体" w:cs="宋体" w:hint="eastAsia"/>
          <w:sz w:val="28"/>
          <w:szCs w:val="28"/>
        </w:rPr>
        <w:t>及以上者视为完成，低于</w:t>
      </w:r>
      <w:r>
        <w:rPr>
          <w:rFonts w:ascii="宋体" w:eastAsia="宋体" w:hAnsi="宋体" w:cs="宋体"/>
          <w:sz w:val="28"/>
          <w:szCs w:val="28"/>
        </w:rPr>
        <w:t>80%</w:t>
      </w:r>
      <w:r>
        <w:rPr>
          <w:rFonts w:ascii="宋体" w:eastAsia="宋体" w:hAnsi="宋体" w:cs="宋体" w:hint="eastAsia"/>
          <w:sz w:val="28"/>
          <w:szCs w:val="28"/>
        </w:rPr>
        <w:t>视同违约，违约供应商不能参与我公司高质煤招标。合同量</w:t>
      </w:r>
      <w:r>
        <w:rPr>
          <w:rFonts w:ascii="宋体" w:eastAsia="宋体" w:hAnsi="宋体" w:cs="宋体"/>
          <w:sz w:val="28"/>
          <w:szCs w:val="28"/>
        </w:rPr>
        <w:t>50%</w:t>
      </w:r>
      <w:r>
        <w:rPr>
          <w:rFonts w:ascii="宋体" w:eastAsia="宋体" w:hAnsi="宋体" w:cs="宋体" w:hint="eastAsia"/>
          <w:sz w:val="28"/>
          <w:szCs w:val="28"/>
        </w:rPr>
        <w:t>≤合同期内完成量＜合同量</w:t>
      </w:r>
      <w:r>
        <w:rPr>
          <w:rFonts w:ascii="宋体" w:eastAsia="宋体" w:hAnsi="宋体" w:cs="宋体"/>
          <w:sz w:val="28"/>
          <w:szCs w:val="28"/>
        </w:rPr>
        <w:t>80%</w:t>
      </w:r>
      <w:r>
        <w:rPr>
          <w:rFonts w:ascii="宋体" w:eastAsia="宋体" w:hAnsi="宋体" w:cs="宋体" w:hint="eastAsia"/>
          <w:sz w:val="28"/>
          <w:szCs w:val="28"/>
        </w:rPr>
        <w:t>，在对应质价结算价格基础上下浮</w:t>
      </w:r>
      <w:r>
        <w:rPr>
          <w:rFonts w:ascii="宋体" w:eastAsia="宋体" w:hAnsi="宋体" w:cs="宋体"/>
          <w:sz w:val="28"/>
          <w:szCs w:val="28"/>
        </w:rPr>
        <w:t>0.2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百大卡·吨。合同期内完成量＜合同量</w:t>
      </w:r>
      <w:r>
        <w:rPr>
          <w:rFonts w:ascii="宋体" w:eastAsia="宋体" w:hAnsi="宋体" w:cs="宋体"/>
          <w:sz w:val="28"/>
          <w:szCs w:val="28"/>
        </w:rPr>
        <w:t>50%</w:t>
      </w:r>
      <w:r>
        <w:rPr>
          <w:rFonts w:ascii="宋体" w:eastAsia="宋体" w:hAnsi="宋体" w:cs="宋体" w:hint="eastAsia"/>
          <w:sz w:val="28"/>
          <w:szCs w:val="28"/>
        </w:rPr>
        <w:t>时，在对应质价结算价格基础上下浮</w:t>
      </w:r>
      <w:r>
        <w:rPr>
          <w:rFonts w:ascii="宋体" w:eastAsia="宋体" w:hAnsi="宋体" w:cs="宋体"/>
          <w:sz w:val="28"/>
          <w:szCs w:val="28"/>
        </w:rPr>
        <w:t>0.4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百大卡·吨，且全额（竞价）履约保证金不予退还。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三、合同事宜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四、竞价时间：报价截止时间</w:t>
      </w:r>
      <w:r>
        <w:rPr>
          <w:rFonts w:ascii="宋体" w:eastAsia="宋体" w:hAnsi="宋体" w:cs="宋体"/>
          <w:sz w:val="28"/>
          <w:szCs w:val="28"/>
        </w:rPr>
        <w:t>20</w:t>
      </w:r>
      <w:r w:rsidR="009806D4"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="00796A7E">
        <w:rPr>
          <w:rFonts w:ascii="宋体" w:eastAsia="宋体" w:hAnsi="宋体" w:cs="宋体" w:hint="eastAsia"/>
          <w:sz w:val="28"/>
          <w:szCs w:val="28"/>
        </w:rPr>
        <w:t>3月</w:t>
      </w:r>
      <w:r w:rsidR="00986CE9">
        <w:rPr>
          <w:rFonts w:ascii="宋体" w:eastAsia="宋体" w:hAnsi="宋体" w:cs="宋体" w:hint="eastAsia"/>
          <w:sz w:val="28"/>
          <w:szCs w:val="28"/>
        </w:rPr>
        <w:t>24</w:t>
      </w:r>
      <w:r>
        <w:rPr>
          <w:rFonts w:ascii="宋体" w:eastAsia="宋体" w:hAnsi="宋体" w:cs="宋体" w:hint="eastAsia"/>
          <w:sz w:val="28"/>
          <w:szCs w:val="28"/>
        </w:rPr>
        <w:t>日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96A7E">
        <w:rPr>
          <w:rFonts w:ascii="宋体" w:eastAsia="宋体" w:hAnsi="宋体" w:cs="宋体" w:hint="eastAsia"/>
          <w:sz w:val="28"/>
          <w:szCs w:val="28"/>
        </w:rPr>
        <w:t>15:00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</w:rPr>
        <w:t>五、竞价地点：本次采购全部通过易煤网（</w:t>
      </w:r>
      <w:r>
        <w:rPr>
          <w:rFonts w:ascii="宋体" w:eastAsia="宋体" w:hAnsi="宋体" w:cs="宋体"/>
          <w:sz w:val="28"/>
          <w:szCs w:val="28"/>
        </w:rPr>
        <w:t>www.yimei180.com</w:t>
      </w:r>
      <w:r>
        <w:rPr>
          <w:rFonts w:ascii="宋体" w:eastAsia="宋体" w:hAnsi="宋体" w:cs="宋体" w:hint="eastAsia"/>
          <w:sz w:val="28"/>
          <w:szCs w:val="28"/>
        </w:rPr>
        <w:t>）阳光采购平台完成，其他形式报价无效。供应商在易煤网完成注册成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为认证会员后，方可参与竞价（网站对会员注册及网上报价不收取任何费用）。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六、竞价保证金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为保证采购人及供应商的权益，每家供应商需支付每吨</w:t>
      </w:r>
      <w:r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元竞价保证金，但竞价保证金金额不低于伍万元整（</w:t>
      </w:r>
      <w:r>
        <w:rPr>
          <w:rFonts w:ascii="宋体" w:eastAsia="宋体" w:hAnsi="宋体" w:cs="宋体"/>
          <w:sz w:val="28"/>
          <w:szCs w:val="28"/>
        </w:rPr>
        <w:t>50000</w:t>
      </w:r>
      <w:r>
        <w:rPr>
          <w:rFonts w:ascii="宋体" w:eastAsia="宋体" w:hAnsi="宋体" w:cs="宋体" w:hint="eastAsia"/>
          <w:sz w:val="28"/>
          <w:szCs w:val="28"/>
        </w:rPr>
        <w:t>元）。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、到账时间：</w:t>
      </w:r>
      <w:r>
        <w:rPr>
          <w:rFonts w:ascii="宋体" w:eastAsia="宋体" w:hAnsi="宋体" w:cs="宋体"/>
          <w:sz w:val="28"/>
          <w:szCs w:val="28"/>
        </w:rPr>
        <w:t>20</w:t>
      </w:r>
      <w:r w:rsidR="00E953EC"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E953EC"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月</w:t>
      </w:r>
      <w:r w:rsidR="00986CE9">
        <w:rPr>
          <w:rFonts w:ascii="宋体" w:eastAsia="宋体" w:hAnsi="宋体" w:cs="宋体" w:hint="eastAsia"/>
          <w:sz w:val="28"/>
          <w:szCs w:val="28"/>
        </w:rPr>
        <w:t>24</w:t>
      </w:r>
      <w:r>
        <w:rPr>
          <w:rFonts w:ascii="宋体" w:eastAsia="宋体" w:hAnsi="宋体" w:cs="宋体" w:hint="eastAsia"/>
          <w:sz w:val="28"/>
          <w:szCs w:val="28"/>
        </w:rPr>
        <w:t>日之前，竞价保证金未支付或未及时到账，将失去本次竞价资格。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、竞价保证金收款帐号信息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名</w:t>
      </w:r>
      <w:r>
        <w:rPr>
          <w:rFonts w:ascii="宋体" w:eastAsia="宋体" w:hAnsi="宋体" w:cs="宋体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称：河南中平煤电有限责任公司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开户行：</w:t>
      </w:r>
      <w:r w:rsidR="00422CD7">
        <w:rPr>
          <w:rFonts w:ascii="宋体" w:eastAsia="宋体" w:hAnsi="宋体" w:cs="宋体" w:hint="eastAsia"/>
          <w:sz w:val="28"/>
          <w:szCs w:val="28"/>
        </w:rPr>
        <w:t>交通银行股份有限公司平顶山分行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账</w:t>
      </w:r>
      <w:r>
        <w:rPr>
          <w:rFonts w:ascii="宋体" w:eastAsia="宋体" w:hAnsi="宋体" w:cs="宋体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号：</w:t>
      </w:r>
      <w:r w:rsidR="00422CD7">
        <w:rPr>
          <w:rFonts w:ascii="宋体" w:eastAsia="宋体" w:hAnsi="宋体" w:cs="宋体" w:hint="eastAsia"/>
          <w:sz w:val="28"/>
          <w:szCs w:val="28"/>
        </w:rPr>
        <w:t>4190 0096 0018 0100 00068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地址、电话：平顶山市新华区平安大道西段</w:t>
      </w:r>
      <w:r>
        <w:rPr>
          <w:rFonts w:ascii="宋体" w:eastAsia="宋体" w:hAnsi="宋体" w:cs="宋体"/>
          <w:sz w:val="28"/>
          <w:szCs w:val="28"/>
        </w:rPr>
        <w:t xml:space="preserve">    0375-3567187</w:t>
      </w:r>
    </w:p>
    <w:p w:rsidR="007B1B3F" w:rsidRPr="003E2C20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纳税人识别号：</w:t>
      </w:r>
      <w:r w:rsidRPr="003E2C20">
        <w:rPr>
          <w:rFonts w:ascii="宋体" w:eastAsia="宋体" w:hAnsi="宋体" w:cs="宋体"/>
          <w:sz w:val="28"/>
          <w:szCs w:val="28"/>
        </w:rPr>
        <w:t xml:space="preserve"> 91410400679484813E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、供应商必须通过本公司银行账户支付竞价保证金，并注明“竞价保证金”字样。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、竞价保证金不接受现金支付。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、竞价结束在</w:t>
      </w:r>
      <w:r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个工作日内退还未中标供应商的竞价保证金，或按供应商意愿留作下次竞价保证金。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、中标供应商自接到中标通知后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个工作日内到中平煤电签订煤炭购销合同，竞价保证金自动转为履约保证金，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未按照时间要求签订合同的，竞价保证金不予退还。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7</w:t>
      </w:r>
      <w:r>
        <w:rPr>
          <w:rFonts w:ascii="宋体" w:eastAsia="宋体" w:hAnsi="宋体" w:cs="宋体" w:hint="eastAsia"/>
          <w:sz w:val="28"/>
          <w:szCs w:val="28"/>
        </w:rPr>
        <w:t>、中标供应商如期履行合同义务完毕后，</w:t>
      </w:r>
      <w:r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个工作日内退还履约保证金，或按供应商意愿选择留作下次竞价保证金。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七、报价单填报要求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 w:hint="eastAsia"/>
          <w:sz w:val="28"/>
          <w:szCs w:val="28"/>
        </w:rPr>
        <w:t>、参加竞价的供应商必须单独报价。不允许同一企业或个人代表多家参与竞价，发现多家竞价人实为同一企业或个人的，报价无效。</w:t>
      </w:r>
    </w:p>
    <w:p w:rsidR="007B1B3F" w:rsidRDefault="007B1B3F" w:rsidP="00CC67D1">
      <w:pPr>
        <w:numPr>
          <w:ilvl w:val="0"/>
          <w:numId w:val="2"/>
        </w:num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易煤网网上直接报价的同时，请务必按照要求填写《煤炭竞价采购报价单》（见公告附件），法人（或代理人）签名加盖单位公章，扫描后上传至投标附件中，填报方法见报价单第</w:t>
      </w: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页“报价单填制说明”。两处报价应相等，价格不相等的，以上传的报价单扫描件为准。未按公告要求上传报价单扫描件的，报价无效。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3</w:t>
      </w:r>
      <w:r>
        <w:rPr>
          <w:rFonts w:ascii="宋体" w:eastAsia="宋体" w:hAnsi="宋体" w:cs="宋体" w:hint="eastAsia"/>
          <w:sz w:val="28"/>
          <w:szCs w:val="28"/>
        </w:rPr>
        <w:t>、报价单中“竞价单价”为该标段最高热值区间的结算价格，所填价格不得高于本公告最高限价，较最高现价降幅必须为</w:t>
      </w:r>
      <w:r>
        <w:rPr>
          <w:rFonts w:ascii="宋体" w:eastAsia="宋体" w:hAnsi="宋体" w:cs="宋体"/>
          <w:sz w:val="28"/>
          <w:szCs w:val="28"/>
        </w:rPr>
        <w:t>0.05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百大卡·吨的整数倍，否则报价无效。各热值区间价格降幅必须保持一致。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、报价单中“竞价数量”以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万吨为基准，所填数量必须是</w:t>
      </w:r>
      <w:r>
        <w:rPr>
          <w:rFonts w:ascii="宋体" w:eastAsia="宋体" w:hAnsi="宋体" w:cs="宋体"/>
          <w:sz w:val="28"/>
          <w:szCs w:val="28"/>
        </w:rPr>
        <w:t>0.</w:t>
      </w:r>
      <w:r w:rsidR="007B0EA8"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万吨的整数倍；供应商最高可填报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207EBE">
        <w:rPr>
          <w:rFonts w:ascii="宋体" w:eastAsia="宋体" w:hAnsi="宋体" w:cs="宋体" w:hint="eastAsia"/>
          <w:sz w:val="28"/>
          <w:szCs w:val="28"/>
        </w:rPr>
        <w:t>0.2</w:t>
      </w:r>
      <w:r>
        <w:rPr>
          <w:rFonts w:ascii="宋体" w:eastAsia="宋体" w:hAnsi="宋体" w:cs="宋体" w:hint="eastAsia"/>
          <w:sz w:val="28"/>
          <w:szCs w:val="28"/>
        </w:rPr>
        <w:t>万吨，否则报价无效。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九、竞价评审规则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、根据竞价量的多少按照价格由低到高的顺序逐个确定供应商。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、根据以往的保供能力和信誉度确定供应商。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、参与竞价单位无不正当竞争行为。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、未尽事宜由煤炭竞价采购评审小组决定。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十、其他说明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 w:hint="eastAsia"/>
          <w:sz w:val="28"/>
          <w:szCs w:val="28"/>
        </w:rPr>
        <w:t>、有意参与本次竞价的供应商应事先向我公司联系报名。</w:t>
      </w:r>
    </w:p>
    <w:p w:rsidR="00422CD7" w:rsidRDefault="00986CE9" w:rsidP="00CC67D1">
      <w:pPr>
        <w:spacing w:after="0" w:line="500" w:lineRule="exact"/>
        <w:ind w:leftChars="254" w:left="559" w:firstLineChars="34" w:firstLine="9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="007B1B3F">
        <w:rPr>
          <w:rFonts w:ascii="宋体" w:eastAsia="宋体" w:hAnsi="宋体" w:cs="宋体" w:hint="eastAsia"/>
          <w:sz w:val="28"/>
          <w:szCs w:val="28"/>
        </w:rPr>
        <w:t>、如有疑问，请在</w:t>
      </w:r>
      <w:r w:rsidR="007B1B3F">
        <w:rPr>
          <w:rFonts w:ascii="宋体" w:eastAsia="宋体" w:hAnsi="宋体" w:cs="宋体"/>
          <w:sz w:val="28"/>
          <w:szCs w:val="28"/>
        </w:rPr>
        <w:t>20</w:t>
      </w:r>
      <w:r w:rsidR="00E953EC">
        <w:rPr>
          <w:rFonts w:ascii="宋体" w:eastAsia="宋体" w:hAnsi="宋体" w:cs="宋体" w:hint="eastAsia"/>
          <w:sz w:val="28"/>
          <w:szCs w:val="28"/>
        </w:rPr>
        <w:t>21</w:t>
      </w:r>
      <w:r w:rsidR="007B1B3F">
        <w:rPr>
          <w:rFonts w:ascii="宋体" w:eastAsia="宋体" w:hAnsi="宋体" w:cs="宋体" w:hint="eastAsia"/>
          <w:sz w:val="28"/>
          <w:szCs w:val="28"/>
        </w:rPr>
        <w:t>年</w:t>
      </w:r>
      <w:r w:rsidR="007B1B3F">
        <w:rPr>
          <w:rFonts w:ascii="宋体" w:eastAsia="宋体" w:hAnsi="宋体" w:cs="宋体"/>
          <w:sz w:val="28"/>
          <w:szCs w:val="28"/>
        </w:rPr>
        <w:t xml:space="preserve"> </w:t>
      </w:r>
      <w:r w:rsidR="00E953EC">
        <w:rPr>
          <w:rFonts w:ascii="宋体" w:eastAsia="宋体" w:hAnsi="宋体" w:cs="宋体" w:hint="eastAsia"/>
          <w:sz w:val="28"/>
          <w:szCs w:val="28"/>
        </w:rPr>
        <w:t>3</w:t>
      </w:r>
      <w:r w:rsidR="007B1B3F"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24</w:t>
      </w:r>
      <w:r w:rsidR="007B1B3F">
        <w:rPr>
          <w:rFonts w:ascii="宋体" w:eastAsia="宋体" w:hAnsi="宋体" w:cs="宋体" w:hint="eastAsia"/>
          <w:sz w:val="28"/>
          <w:szCs w:val="28"/>
        </w:rPr>
        <w:t>日之前咨询联系人。</w:t>
      </w:r>
    </w:p>
    <w:p w:rsidR="00422CD7" w:rsidRDefault="007B1B3F" w:rsidP="00422CD7">
      <w:pPr>
        <w:spacing w:after="0" w:line="500" w:lineRule="exact"/>
        <w:ind w:leftChars="254" w:left="559" w:firstLineChars="184" w:firstLine="51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联系人：杨红峰</w:t>
      </w:r>
      <w:r w:rsidR="00422CD7">
        <w:rPr>
          <w:rFonts w:ascii="宋体" w:eastAsia="宋体" w:hAnsi="宋体" w:cs="宋体"/>
          <w:sz w:val="28"/>
          <w:szCs w:val="28"/>
        </w:rPr>
        <w:t xml:space="preserve">   </w:t>
      </w:r>
      <w:r w:rsidR="00422CD7"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sz w:val="28"/>
          <w:szCs w:val="28"/>
        </w:rPr>
        <w:t>联系电话：</w:t>
      </w:r>
      <w:r>
        <w:rPr>
          <w:rFonts w:ascii="宋体" w:eastAsia="宋体" w:hAnsi="宋体" w:cs="宋体"/>
          <w:sz w:val="28"/>
          <w:szCs w:val="28"/>
        </w:rPr>
        <w:t xml:space="preserve">15993563758     </w:t>
      </w:r>
    </w:p>
    <w:p w:rsidR="007B1B3F" w:rsidRDefault="007B1B3F" w:rsidP="00422CD7">
      <w:pPr>
        <w:spacing w:after="0" w:line="500" w:lineRule="exact"/>
        <w:ind w:leftChars="254" w:left="559" w:firstLineChars="184" w:firstLine="51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         </w:t>
      </w:r>
    </w:p>
    <w:p w:rsidR="007B1B3F" w:rsidRPr="000145C9" w:rsidRDefault="007B1B3F" w:rsidP="00CC67D1">
      <w:pPr>
        <w:spacing w:after="0" w:line="500" w:lineRule="exact"/>
        <w:ind w:leftChars="254" w:left="559" w:firstLineChars="1482" w:firstLine="415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河南中平煤电有限责任公司</w:t>
      </w:r>
    </w:p>
    <w:p w:rsidR="007B1B3F" w:rsidRDefault="007B1B3F" w:rsidP="00772353">
      <w:pPr>
        <w:spacing w:after="0" w:line="500" w:lineRule="exact"/>
        <w:ind w:right="700" w:firstLineChars="235" w:firstLine="658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20</w:t>
      </w:r>
      <w:r w:rsidR="0055148F"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 w:rsidR="00E953EC">
        <w:rPr>
          <w:rFonts w:ascii="宋体" w:eastAsia="宋体" w:hAnsi="宋体" w:cs="宋体"/>
          <w:sz w:val="28"/>
          <w:szCs w:val="28"/>
        </w:rPr>
        <w:t xml:space="preserve"> </w:t>
      </w:r>
      <w:r w:rsidR="00E953EC"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月</w:t>
      </w:r>
      <w:r w:rsidR="00E953EC">
        <w:rPr>
          <w:rFonts w:ascii="宋体" w:eastAsia="宋体" w:hAnsi="宋体" w:cs="宋体" w:hint="eastAsia"/>
          <w:sz w:val="28"/>
          <w:szCs w:val="28"/>
        </w:rPr>
        <w:t>16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7B1B3F" w:rsidSect="00816E0B">
      <w:headerReference w:type="default" r:id="rId7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treport/opRecord.xml>p_13(0,0);p_17(0);p_41(0);p_45(0);
</file>