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50D" w:rsidRPr="00952E1C" w:rsidRDefault="0056150D" w:rsidP="00527E8B">
      <w:pPr>
        <w:spacing w:line="360" w:lineRule="auto"/>
        <w:jc w:val="center"/>
        <w:rPr>
          <w:rFonts w:ascii="宋体" w:hAnsi="宋体" w:cs="仿宋_GB2312"/>
          <w:b/>
          <w:bCs/>
          <w:sz w:val="44"/>
          <w:szCs w:val="44"/>
        </w:rPr>
      </w:pPr>
      <w:bookmarkStart w:id="0" w:name="_GoBack"/>
      <w:bookmarkEnd w:id="0"/>
      <w:r w:rsidRPr="00952E1C">
        <w:rPr>
          <w:rFonts w:ascii="宋体" w:hAnsi="宋体" w:cs="仿宋_GB2312" w:hint="eastAsia"/>
          <w:b/>
          <w:bCs/>
          <w:sz w:val="44"/>
          <w:szCs w:val="44"/>
        </w:rPr>
        <w:t>竞价采购交易书</w:t>
      </w:r>
    </w:p>
    <w:p w:rsidR="003526B7" w:rsidRPr="00021F65" w:rsidRDefault="003526B7" w:rsidP="00527E8B">
      <w:pPr>
        <w:spacing w:line="360" w:lineRule="auto"/>
        <w:jc w:val="center"/>
        <w:rPr>
          <w:rFonts w:ascii="宋体" w:hAnsi="宋体" w:cs="仿宋_GB2312"/>
          <w:b/>
          <w:bCs/>
          <w:sz w:val="24"/>
        </w:rPr>
      </w:pPr>
      <w:r w:rsidRPr="00021F65">
        <w:rPr>
          <w:rFonts w:ascii="宋体" w:hAnsi="宋体" w:cs="仿宋_GB2312" w:hint="eastAsia"/>
          <w:b/>
          <w:bCs/>
          <w:sz w:val="24"/>
        </w:rPr>
        <w:t>（20</w:t>
      </w:r>
      <w:r w:rsidR="005E4E8E">
        <w:rPr>
          <w:rFonts w:ascii="宋体" w:hAnsi="宋体" w:cs="仿宋_GB2312" w:hint="eastAsia"/>
          <w:b/>
          <w:bCs/>
          <w:sz w:val="24"/>
        </w:rPr>
        <w:t>20</w:t>
      </w:r>
      <w:r w:rsidRPr="00021F65">
        <w:rPr>
          <w:rFonts w:ascii="宋体" w:hAnsi="宋体" w:cs="仿宋_GB2312" w:hint="eastAsia"/>
          <w:b/>
          <w:bCs/>
          <w:sz w:val="24"/>
        </w:rPr>
        <w:t>年第</w:t>
      </w:r>
      <w:r w:rsidR="0085242D">
        <w:rPr>
          <w:rFonts w:ascii="宋体" w:hAnsi="宋体" w:cs="仿宋_GB2312" w:hint="eastAsia"/>
          <w:b/>
          <w:bCs/>
          <w:sz w:val="24"/>
        </w:rPr>
        <w:t>3</w:t>
      </w:r>
      <w:r w:rsidR="00134862">
        <w:rPr>
          <w:rFonts w:ascii="宋体" w:hAnsi="宋体" w:cs="仿宋_GB2312" w:hint="eastAsia"/>
          <w:b/>
          <w:bCs/>
          <w:sz w:val="24"/>
        </w:rPr>
        <w:t>5</w:t>
      </w:r>
      <w:r w:rsidRPr="00021F65">
        <w:rPr>
          <w:rFonts w:ascii="宋体" w:hAnsi="宋体" w:cs="仿宋_GB2312" w:hint="eastAsia"/>
          <w:b/>
          <w:bCs/>
          <w:sz w:val="24"/>
        </w:rPr>
        <w:t>期）</w:t>
      </w:r>
    </w:p>
    <w:p w:rsidR="003526B7" w:rsidRPr="00952E1C" w:rsidRDefault="003526B7" w:rsidP="00527E8B">
      <w:pPr>
        <w:spacing w:line="360" w:lineRule="auto"/>
        <w:rPr>
          <w:rFonts w:asciiTheme="minorEastAsia" w:eastAsiaTheme="minorEastAsia" w:hAnsiTheme="minorEastAsia" w:cs="仿宋_GB2312"/>
          <w:b/>
          <w:bCs/>
          <w:sz w:val="24"/>
        </w:rPr>
      </w:pPr>
      <w:r w:rsidRPr="00021F65">
        <w:rPr>
          <w:rFonts w:ascii="宋体" w:hAnsi="宋体" w:cs="仿宋_GB2312" w:hint="eastAsia"/>
          <w:b/>
          <w:bCs/>
          <w:sz w:val="24"/>
        </w:rPr>
        <w:t xml:space="preserve">  </w:t>
      </w:r>
      <w:r w:rsidRPr="00952E1C">
        <w:rPr>
          <w:rFonts w:asciiTheme="minorEastAsia" w:eastAsiaTheme="minorEastAsia" w:hAnsiTheme="minorEastAsia" w:cs="仿宋_GB2312" w:hint="eastAsia"/>
          <w:b/>
          <w:bCs/>
          <w:sz w:val="24"/>
        </w:rPr>
        <w:t xml:space="preserve"> 江西新源燃料有限公司对20</w:t>
      </w:r>
      <w:r w:rsidR="005E4E8E">
        <w:rPr>
          <w:rFonts w:asciiTheme="minorEastAsia" w:eastAsiaTheme="minorEastAsia" w:hAnsiTheme="minorEastAsia" w:cs="仿宋_GB2312" w:hint="eastAsia"/>
          <w:b/>
          <w:bCs/>
          <w:sz w:val="24"/>
        </w:rPr>
        <w:t>20</w:t>
      </w:r>
      <w:r w:rsidRPr="00952E1C">
        <w:rPr>
          <w:rFonts w:asciiTheme="minorEastAsia" w:eastAsiaTheme="minorEastAsia" w:hAnsiTheme="minorEastAsia" w:cs="仿宋_GB2312" w:hint="eastAsia"/>
          <w:b/>
          <w:bCs/>
          <w:sz w:val="24"/>
        </w:rPr>
        <w:t>年</w:t>
      </w:r>
      <w:r w:rsidR="00134862">
        <w:rPr>
          <w:rFonts w:asciiTheme="minorEastAsia" w:eastAsiaTheme="minorEastAsia" w:hAnsiTheme="minorEastAsia" w:cs="仿宋_GB2312" w:hint="eastAsia"/>
          <w:b/>
          <w:bCs/>
          <w:sz w:val="24"/>
        </w:rPr>
        <w:t>10</w:t>
      </w:r>
      <w:r w:rsidRPr="00952E1C">
        <w:rPr>
          <w:rFonts w:asciiTheme="minorEastAsia" w:eastAsiaTheme="minorEastAsia" w:hAnsiTheme="minorEastAsia" w:cs="仿宋_GB2312" w:hint="eastAsia"/>
          <w:b/>
          <w:bCs/>
          <w:sz w:val="24"/>
        </w:rPr>
        <w:t>月份</w:t>
      </w:r>
      <w:r w:rsidR="00105CE7">
        <w:rPr>
          <w:rFonts w:asciiTheme="minorEastAsia" w:eastAsiaTheme="minorEastAsia" w:hAnsiTheme="minorEastAsia" w:cs="仿宋_GB2312" w:hint="eastAsia"/>
          <w:b/>
          <w:bCs/>
          <w:sz w:val="24"/>
        </w:rPr>
        <w:t>省内</w:t>
      </w:r>
      <w:r w:rsidRPr="00952E1C">
        <w:rPr>
          <w:rFonts w:asciiTheme="minorEastAsia" w:eastAsiaTheme="minorEastAsia" w:hAnsiTheme="minorEastAsia" w:cs="仿宋_GB2312" w:hint="eastAsia"/>
          <w:b/>
          <w:bCs/>
          <w:sz w:val="24"/>
        </w:rPr>
        <w:t>煤</w:t>
      </w:r>
      <w:r w:rsidR="00776CCE">
        <w:rPr>
          <w:rFonts w:asciiTheme="minorEastAsia" w:eastAsiaTheme="minorEastAsia" w:hAnsiTheme="minorEastAsia" w:cs="仿宋_GB2312" w:hint="eastAsia"/>
          <w:b/>
          <w:bCs/>
          <w:sz w:val="24"/>
        </w:rPr>
        <w:t>（</w:t>
      </w:r>
      <w:r w:rsidR="0020601A">
        <w:rPr>
          <w:rFonts w:asciiTheme="minorEastAsia" w:eastAsiaTheme="minorEastAsia" w:hAnsiTheme="minorEastAsia" w:cs="仿宋_GB2312" w:hint="eastAsia"/>
          <w:b/>
          <w:bCs/>
          <w:sz w:val="24"/>
        </w:rPr>
        <w:t>汽车</w:t>
      </w:r>
      <w:r w:rsidR="00105CE7">
        <w:rPr>
          <w:rFonts w:asciiTheme="minorEastAsia" w:eastAsiaTheme="minorEastAsia" w:hAnsiTheme="minorEastAsia" w:cs="仿宋_GB2312" w:hint="eastAsia"/>
          <w:b/>
          <w:bCs/>
          <w:sz w:val="24"/>
        </w:rPr>
        <w:t>到厂</w:t>
      </w:r>
      <w:r w:rsidRPr="00952E1C">
        <w:rPr>
          <w:rFonts w:asciiTheme="minorEastAsia" w:eastAsiaTheme="minorEastAsia" w:hAnsiTheme="minorEastAsia" w:cs="仿宋_GB2312" w:hint="eastAsia"/>
          <w:b/>
          <w:bCs/>
          <w:sz w:val="24"/>
        </w:rPr>
        <w:t>）进行竞价交易，现将有关事项说明如下：</w:t>
      </w:r>
    </w:p>
    <w:p w:rsidR="003526B7" w:rsidRPr="00952E1C" w:rsidRDefault="003526B7"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一、招标数量：</w:t>
      </w:r>
      <w:r w:rsidR="00043BCA" w:rsidRPr="00952E1C">
        <w:rPr>
          <w:rFonts w:asciiTheme="minorEastAsia" w:eastAsiaTheme="minorEastAsia" w:hAnsiTheme="minorEastAsia" w:cs="仿宋_GB2312" w:hint="eastAsia"/>
          <w:b/>
          <w:bCs/>
          <w:sz w:val="24"/>
        </w:rPr>
        <w:t>本次竞价招标数量</w:t>
      </w:r>
      <w:r w:rsidR="00134862">
        <w:rPr>
          <w:rFonts w:asciiTheme="minorEastAsia" w:eastAsiaTheme="minorEastAsia" w:hAnsiTheme="minorEastAsia" w:cs="仿宋_GB2312" w:hint="eastAsia"/>
          <w:b/>
          <w:bCs/>
          <w:sz w:val="24"/>
        </w:rPr>
        <w:t>1</w:t>
      </w:r>
      <w:r w:rsidR="00043BCA">
        <w:rPr>
          <w:rFonts w:asciiTheme="minorEastAsia" w:eastAsiaTheme="minorEastAsia" w:hAnsiTheme="minorEastAsia" w:cs="仿宋_GB2312" w:hint="eastAsia"/>
          <w:b/>
          <w:bCs/>
          <w:sz w:val="24"/>
        </w:rPr>
        <w:t>万吨±10%</w:t>
      </w:r>
      <w:r w:rsidR="00043BCA" w:rsidRPr="00952E1C">
        <w:rPr>
          <w:rFonts w:asciiTheme="minorEastAsia" w:eastAsiaTheme="minorEastAsia" w:hAnsiTheme="minorEastAsia" w:cs="仿宋_GB2312" w:hint="eastAsia"/>
          <w:b/>
          <w:bCs/>
          <w:sz w:val="24"/>
        </w:rPr>
        <w:t>。</w:t>
      </w:r>
    </w:p>
    <w:p w:rsidR="003526B7" w:rsidRPr="00952E1C" w:rsidRDefault="003526B7"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二、交货时间：</w:t>
      </w:r>
      <w:r w:rsidR="00F675F3">
        <w:rPr>
          <w:rFonts w:asciiTheme="minorEastAsia" w:eastAsiaTheme="minorEastAsia" w:hAnsiTheme="minorEastAsia" w:cs="仿宋_GB2312" w:hint="eastAsia"/>
          <w:b/>
          <w:bCs/>
          <w:sz w:val="24"/>
        </w:rPr>
        <w:t>2020年</w:t>
      </w:r>
      <w:r w:rsidR="00134862">
        <w:rPr>
          <w:rFonts w:asciiTheme="minorEastAsia" w:eastAsiaTheme="minorEastAsia" w:hAnsiTheme="minorEastAsia" w:cs="仿宋_GB2312" w:hint="eastAsia"/>
          <w:b/>
          <w:bCs/>
          <w:sz w:val="24"/>
        </w:rPr>
        <w:t>10</w:t>
      </w:r>
      <w:r w:rsidR="00F675F3">
        <w:rPr>
          <w:rFonts w:asciiTheme="minorEastAsia" w:eastAsiaTheme="minorEastAsia" w:hAnsiTheme="minorEastAsia" w:cs="仿宋_GB2312" w:hint="eastAsia"/>
          <w:b/>
          <w:bCs/>
          <w:sz w:val="24"/>
        </w:rPr>
        <w:t>月</w:t>
      </w:r>
      <w:r w:rsidR="00134862">
        <w:rPr>
          <w:rFonts w:asciiTheme="minorEastAsia" w:eastAsiaTheme="minorEastAsia" w:hAnsiTheme="minorEastAsia" w:cs="仿宋_GB2312" w:hint="eastAsia"/>
          <w:b/>
          <w:bCs/>
          <w:sz w:val="24"/>
        </w:rPr>
        <w:t>1</w:t>
      </w:r>
      <w:r w:rsidR="00F675F3">
        <w:rPr>
          <w:rFonts w:asciiTheme="minorEastAsia" w:eastAsiaTheme="minorEastAsia" w:hAnsiTheme="minorEastAsia" w:cs="仿宋_GB2312" w:hint="eastAsia"/>
          <w:b/>
          <w:bCs/>
          <w:sz w:val="24"/>
        </w:rPr>
        <w:t>日至</w:t>
      </w:r>
      <w:r w:rsidR="00134862">
        <w:rPr>
          <w:rFonts w:asciiTheme="minorEastAsia" w:eastAsiaTheme="minorEastAsia" w:hAnsiTheme="minorEastAsia" w:cs="仿宋_GB2312" w:hint="eastAsia"/>
          <w:b/>
          <w:bCs/>
          <w:sz w:val="24"/>
        </w:rPr>
        <w:t>10</w:t>
      </w:r>
      <w:r w:rsidR="00F675F3">
        <w:rPr>
          <w:rFonts w:asciiTheme="minorEastAsia" w:eastAsiaTheme="minorEastAsia" w:hAnsiTheme="minorEastAsia" w:cs="仿宋_GB2312" w:hint="eastAsia"/>
          <w:b/>
          <w:bCs/>
          <w:sz w:val="24"/>
        </w:rPr>
        <w:t>月</w:t>
      </w:r>
      <w:r w:rsidR="00107339">
        <w:rPr>
          <w:rFonts w:asciiTheme="minorEastAsia" w:eastAsiaTheme="minorEastAsia" w:hAnsiTheme="minorEastAsia" w:cs="仿宋_GB2312" w:hint="eastAsia"/>
          <w:b/>
          <w:bCs/>
          <w:sz w:val="24"/>
        </w:rPr>
        <w:t>3</w:t>
      </w:r>
      <w:r w:rsidR="00134862">
        <w:rPr>
          <w:rFonts w:asciiTheme="minorEastAsia" w:eastAsiaTheme="minorEastAsia" w:hAnsiTheme="minorEastAsia" w:cs="仿宋_GB2312" w:hint="eastAsia"/>
          <w:b/>
          <w:bCs/>
          <w:sz w:val="24"/>
        </w:rPr>
        <w:t>1</w:t>
      </w:r>
      <w:r w:rsidR="00F675F3">
        <w:rPr>
          <w:rFonts w:asciiTheme="minorEastAsia" w:eastAsiaTheme="minorEastAsia" w:hAnsiTheme="minorEastAsia" w:cs="仿宋_GB2312" w:hint="eastAsia"/>
          <w:b/>
          <w:bCs/>
          <w:sz w:val="24"/>
        </w:rPr>
        <w:t>日煤炭必须全部抵达分宜电厂</w:t>
      </w:r>
      <w:r w:rsidR="00184C46" w:rsidRPr="00952E1C">
        <w:rPr>
          <w:rFonts w:asciiTheme="minorEastAsia" w:eastAsiaTheme="minorEastAsia" w:hAnsiTheme="minorEastAsia" w:cs="仿宋_GB2312" w:hint="eastAsia"/>
          <w:b/>
          <w:bCs/>
          <w:sz w:val="24"/>
        </w:rPr>
        <w:t>。</w:t>
      </w:r>
    </w:p>
    <w:p w:rsidR="008B08B5" w:rsidRPr="00952E1C" w:rsidRDefault="003526B7" w:rsidP="00527E8B">
      <w:pPr>
        <w:pStyle w:val="a5"/>
        <w:numPr>
          <w:ilvl w:val="0"/>
          <w:numId w:val="2"/>
        </w:numPr>
        <w:spacing w:line="360" w:lineRule="auto"/>
        <w:ind w:firstLineChars="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交货方式及地点：</w:t>
      </w:r>
      <w:r w:rsidR="00F219EB">
        <w:rPr>
          <w:rFonts w:asciiTheme="minorEastAsia" w:eastAsiaTheme="minorEastAsia" w:hAnsiTheme="minorEastAsia" w:cs="仿宋_GB2312" w:hint="eastAsia"/>
          <w:b/>
          <w:bCs/>
          <w:sz w:val="24"/>
        </w:rPr>
        <w:t>汽车到厂</w:t>
      </w:r>
      <w:r w:rsidR="00DC5849" w:rsidRPr="00952E1C">
        <w:rPr>
          <w:rFonts w:asciiTheme="minorEastAsia" w:eastAsiaTheme="minorEastAsia" w:hAnsiTheme="minorEastAsia" w:cs="仿宋_GB2312" w:hint="eastAsia"/>
          <w:b/>
          <w:bCs/>
          <w:sz w:val="24"/>
        </w:rPr>
        <w:t>、</w:t>
      </w:r>
      <w:r w:rsidR="00184E30">
        <w:rPr>
          <w:rFonts w:asciiTheme="minorEastAsia" w:eastAsiaTheme="minorEastAsia" w:hAnsiTheme="minorEastAsia" w:cs="仿宋_GB2312" w:hint="eastAsia"/>
          <w:b/>
          <w:bCs/>
          <w:sz w:val="24"/>
        </w:rPr>
        <w:t>分宜电厂</w:t>
      </w:r>
      <w:r w:rsidRPr="00952E1C">
        <w:rPr>
          <w:rFonts w:asciiTheme="minorEastAsia" w:eastAsiaTheme="minorEastAsia" w:hAnsiTheme="minorEastAsia" w:cs="仿宋_GB2312" w:hint="eastAsia"/>
          <w:b/>
          <w:bCs/>
          <w:sz w:val="24"/>
        </w:rPr>
        <w:t>。</w:t>
      </w:r>
    </w:p>
    <w:p w:rsidR="00FC1553" w:rsidRPr="00952E1C" w:rsidRDefault="008E6C3F"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四、</w:t>
      </w:r>
      <w:r w:rsidR="003526B7" w:rsidRPr="00952E1C">
        <w:rPr>
          <w:rFonts w:asciiTheme="minorEastAsia" w:eastAsiaTheme="minorEastAsia" w:hAnsiTheme="minorEastAsia" w:cs="仿宋_GB2312" w:hint="eastAsia"/>
          <w:b/>
          <w:bCs/>
          <w:sz w:val="24"/>
        </w:rPr>
        <w:t>验收方式:</w:t>
      </w:r>
      <w:r w:rsidR="00906A8F" w:rsidRPr="00952E1C">
        <w:rPr>
          <w:rFonts w:asciiTheme="minorEastAsia" w:eastAsiaTheme="minorEastAsia" w:hAnsiTheme="minorEastAsia" w:cs="仿宋_GB2312" w:hint="eastAsia"/>
          <w:b/>
          <w:bCs/>
          <w:sz w:val="24"/>
        </w:rPr>
        <w:t xml:space="preserve"> </w:t>
      </w:r>
      <w:r w:rsidR="004C3C41">
        <w:rPr>
          <w:rFonts w:asciiTheme="minorEastAsia" w:eastAsiaTheme="minorEastAsia" w:hAnsiTheme="minorEastAsia" w:cs="仿宋_GB2312" w:hint="eastAsia"/>
          <w:b/>
          <w:bCs/>
          <w:sz w:val="24"/>
        </w:rPr>
        <w:t>电厂验收</w:t>
      </w:r>
      <w:r w:rsidR="00EA2F6A" w:rsidRPr="00952E1C">
        <w:rPr>
          <w:rFonts w:asciiTheme="minorEastAsia" w:eastAsiaTheme="minorEastAsia" w:hAnsiTheme="minorEastAsia" w:cs="仿宋_GB2312" w:hint="eastAsia"/>
          <w:b/>
          <w:bCs/>
          <w:sz w:val="24"/>
        </w:rPr>
        <w:t>。</w:t>
      </w:r>
    </w:p>
    <w:p w:rsidR="003526B7" w:rsidRPr="00952E1C" w:rsidRDefault="003526B7" w:rsidP="00527E8B">
      <w:pPr>
        <w:tabs>
          <w:tab w:val="right" w:pos="8306"/>
        </w:tabs>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五、最高限价：</w:t>
      </w:r>
      <w:r w:rsidR="008E6C3F" w:rsidRPr="00952E1C">
        <w:rPr>
          <w:rFonts w:asciiTheme="minorEastAsia" w:eastAsiaTheme="minorEastAsia" w:hAnsiTheme="minorEastAsia" w:cs="仿宋_GB2312" w:hint="eastAsia"/>
          <w:b/>
          <w:bCs/>
          <w:sz w:val="24"/>
        </w:rPr>
        <w:t>有，且</w:t>
      </w:r>
      <w:r w:rsidR="0042303B" w:rsidRPr="00952E1C">
        <w:rPr>
          <w:rFonts w:asciiTheme="minorEastAsia" w:eastAsiaTheme="minorEastAsia" w:hAnsiTheme="minorEastAsia" w:cs="仿宋_GB2312" w:hint="eastAsia"/>
          <w:b/>
          <w:bCs/>
          <w:sz w:val="24"/>
        </w:rPr>
        <w:t>不高于当期市场价。</w:t>
      </w:r>
      <w:r w:rsidR="0037419D" w:rsidRPr="00952E1C">
        <w:rPr>
          <w:rFonts w:asciiTheme="minorEastAsia" w:eastAsiaTheme="minorEastAsia" w:hAnsiTheme="minorEastAsia" w:cs="仿宋_GB2312"/>
          <w:b/>
          <w:bCs/>
          <w:sz w:val="24"/>
        </w:rPr>
        <w:tab/>
      </w:r>
    </w:p>
    <w:p w:rsidR="00791E9B" w:rsidRDefault="003526B7" w:rsidP="00527E8B">
      <w:pPr>
        <w:spacing w:line="360" w:lineRule="auto"/>
        <w:ind w:firstLineChars="200" w:firstLine="482"/>
        <w:rPr>
          <w:rFonts w:ascii="宋体" w:hAnsi="宋体" w:cs="仿宋_GB2312"/>
          <w:b/>
          <w:bCs/>
          <w:sz w:val="24"/>
        </w:rPr>
      </w:pPr>
      <w:r w:rsidRPr="00952E1C">
        <w:rPr>
          <w:rFonts w:asciiTheme="minorEastAsia" w:eastAsiaTheme="minorEastAsia" w:hAnsiTheme="minorEastAsia" w:cs="仿宋_GB2312" w:hint="eastAsia"/>
          <w:b/>
          <w:bCs/>
          <w:sz w:val="24"/>
        </w:rPr>
        <w:t>六、竞价平台：</w:t>
      </w:r>
      <w:r w:rsidR="00791E9B" w:rsidRPr="007005DA">
        <w:rPr>
          <w:rFonts w:ascii="宋体" w:hAnsi="宋体" w:cs="仿宋_GB2312" w:hint="eastAsia"/>
          <w:b/>
          <w:bCs/>
          <w:sz w:val="24"/>
        </w:rPr>
        <w:t>易煤网阳光采购平台（</w:t>
      </w:r>
      <w:r w:rsidR="00791E9B" w:rsidRPr="007005DA">
        <w:rPr>
          <w:rFonts w:ascii="宋体" w:hAnsi="宋体" w:cs="仿宋_GB2312"/>
          <w:b/>
          <w:bCs/>
          <w:sz w:val="24"/>
        </w:rPr>
        <w:t>http://www.yimei180.com/</w:t>
      </w:r>
      <w:r w:rsidR="00791E9B" w:rsidRPr="007005DA">
        <w:rPr>
          <w:rFonts w:ascii="宋体" w:hAnsi="宋体" w:cs="仿宋_GB2312" w:hint="eastAsia"/>
          <w:b/>
          <w:bCs/>
          <w:sz w:val="24"/>
        </w:rPr>
        <w:t>）。</w:t>
      </w:r>
    </w:p>
    <w:p w:rsidR="003526B7" w:rsidRPr="00952E1C" w:rsidRDefault="003526B7"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七、竞价入选规则：按照“价格低优先”的原则，实行合理低价中标。</w:t>
      </w:r>
    </w:p>
    <w:p w:rsidR="003526B7" w:rsidRPr="00952E1C" w:rsidRDefault="003526B7"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八、煤炭质量标准：</w:t>
      </w:r>
    </w:p>
    <w:p w:rsidR="00021F65" w:rsidRPr="00952E1C" w:rsidRDefault="003526B7" w:rsidP="00527E8B">
      <w:pPr>
        <w:pStyle w:val="1"/>
        <w:spacing w:line="360" w:lineRule="auto"/>
        <w:ind w:firstLine="482"/>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1、品种：</w:t>
      </w:r>
      <w:r w:rsidR="000406E8">
        <w:rPr>
          <w:rFonts w:ascii="宋体" w:hAnsi="宋体" w:cs="仿宋_GB2312" w:hint="eastAsia"/>
          <w:b/>
          <w:bCs/>
          <w:sz w:val="24"/>
          <w:szCs w:val="24"/>
        </w:rPr>
        <w:t>原</w:t>
      </w:r>
      <w:r w:rsidR="00EF0532" w:rsidRPr="00CA531D">
        <w:rPr>
          <w:rFonts w:ascii="宋体" w:hAnsi="宋体" w:cs="仿宋_GB2312" w:hint="eastAsia"/>
          <w:b/>
          <w:bCs/>
          <w:sz w:val="24"/>
          <w:szCs w:val="24"/>
        </w:rPr>
        <w:t>煤</w:t>
      </w:r>
      <w:r w:rsidR="00EF0532" w:rsidRPr="00CA531D">
        <w:rPr>
          <w:rFonts w:ascii="宋体" w:hAnsi="宋体" w:cs="仿宋_GB2312" w:hint="eastAsia"/>
          <w:b/>
          <w:bCs/>
          <w:sz w:val="24"/>
        </w:rPr>
        <w:t>。</w:t>
      </w:r>
    </w:p>
    <w:p w:rsidR="006179D0" w:rsidRDefault="003526B7" w:rsidP="00527E8B">
      <w:pPr>
        <w:pStyle w:val="1"/>
        <w:spacing w:line="360" w:lineRule="auto"/>
        <w:ind w:firstLine="482"/>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2、品质：</w:t>
      </w:r>
      <w:r w:rsidR="000406E8">
        <w:rPr>
          <w:rFonts w:asciiTheme="minorEastAsia" w:eastAsiaTheme="minorEastAsia" w:hAnsiTheme="minorEastAsia" w:cs="仿宋_GB2312" w:hint="eastAsia"/>
          <w:b/>
          <w:bCs/>
          <w:sz w:val="24"/>
          <w:szCs w:val="24"/>
        </w:rPr>
        <w:t>2</w:t>
      </w:r>
      <w:r w:rsidR="008E6C3F" w:rsidRPr="00952E1C">
        <w:rPr>
          <w:rFonts w:asciiTheme="minorEastAsia" w:eastAsiaTheme="minorEastAsia" w:hAnsiTheme="minorEastAsia" w:cs="仿宋_GB2312" w:hint="eastAsia"/>
          <w:b/>
          <w:bCs/>
          <w:sz w:val="24"/>
          <w:szCs w:val="24"/>
        </w:rPr>
        <w:t>900</w:t>
      </w:r>
      <w:r w:rsidR="00ED79C1" w:rsidRPr="00952E1C">
        <w:rPr>
          <w:rFonts w:asciiTheme="minorEastAsia" w:eastAsiaTheme="minorEastAsia" w:hAnsiTheme="minorEastAsia" w:cs="仿宋_GB2312" w:hint="eastAsia"/>
          <w:b/>
          <w:bCs/>
          <w:sz w:val="24"/>
          <w:szCs w:val="24"/>
        </w:rPr>
        <w:t xml:space="preserve"> </w:t>
      </w:r>
      <w:r w:rsidR="008E6C3F" w:rsidRPr="00952E1C">
        <w:rPr>
          <w:rFonts w:asciiTheme="minorEastAsia" w:eastAsiaTheme="minorEastAsia" w:hAnsiTheme="minorEastAsia" w:cs="仿宋_GB2312" w:hint="eastAsia"/>
          <w:b/>
          <w:bCs/>
          <w:sz w:val="24"/>
          <w:szCs w:val="24"/>
        </w:rPr>
        <w:t>≤</w:t>
      </w:r>
      <w:r w:rsidRPr="00952E1C">
        <w:rPr>
          <w:rFonts w:asciiTheme="minorEastAsia" w:eastAsiaTheme="minorEastAsia" w:hAnsiTheme="minorEastAsia" w:cs="仿宋_GB2312" w:hint="eastAsia"/>
          <w:b/>
          <w:bCs/>
          <w:sz w:val="24"/>
          <w:szCs w:val="24"/>
        </w:rPr>
        <w:t>Qnet.ar</w:t>
      </w:r>
      <w:r w:rsidR="00ED79C1" w:rsidRPr="00952E1C">
        <w:rPr>
          <w:rFonts w:asciiTheme="minorEastAsia" w:eastAsiaTheme="minorEastAsia" w:hAnsiTheme="minorEastAsia" w:cs="仿宋_GB2312" w:hint="eastAsia"/>
          <w:b/>
          <w:bCs/>
          <w:sz w:val="24"/>
          <w:szCs w:val="24"/>
        </w:rPr>
        <w:t>≤</w:t>
      </w:r>
      <w:r w:rsidR="00B24509" w:rsidRPr="00952E1C">
        <w:rPr>
          <w:rFonts w:asciiTheme="minorEastAsia" w:eastAsiaTheme="minorEastAsia" w:hAnsiTheme="minorEastAsia" w:cs="仿宋_GB2312" w:hint="eastAsia"/>
          <w:b/>
          <w:bCs/>
          <w:sz w:val="24"/>
          <w:szCs w:val="24"/>
        </w:rPr>
        <w:t xml:space="preserve"> </w:t>
      </w:r>
      <w:r w:rsidR="000406E8">
        <w:rPr>
          <w:rFonts w:asciiTheme="minorEastAsia" w:eastAsiaTheme="minorEastAsia" w:hAnsiTheme="minorEastAsia" w:cs="仿宋_GB2312" w:hint="eastAsia"/>
          <w:b/>
          <w:bCs/>
          <w:sz w:val="24"/>
          <w:szCs w:val="24"/>
        </w:rPr>
        <w:t>34</w:t>
      </w:r>
      <w:r w:rsidR="00981896" w:rsidRPr="00952E1C">
        <w:rPr>
          <w:rFonts w:asciiTheme="minorEastAsia" w:eastAsiaTheme="minorEastAsia" w:hAnsiTheme="minorEastAsia" w:cs="仿宋_GB2312" w:hint="eastAsia"/>
          <w:b/>
          <w:bCs/>
          <w:sz w:val="24"/>
          <w:szCs w:val="24"/>
        </w:rPr>
        <w:t>00</w:t>
      </w:r>
      <w:r w:rsidRPr="00952E1C">
        <w:rPr>
          <w:rFonts w:asciiTheme="minorEastAsia" w:eastAsiaTheme="minorEastAsia" w:hAnsiTheme="minorEastAsia" w:cs="仿宋_GB2312" w:hint="eastAsia"/>
          <w:b/>
          <w:bCs/>
          <w:sz w:val="24"/>
          <w:szCs w:val="24"/>
        </w:rPr>
        <w:t>大卡/千克，</w:t>
      </w:r>
      <w:r w:rsidR="006179D0" w:rsidRPr="00952E1C">
        <w:rPr>
          <w:rFonts w:asciiTheme="minorEastAsia" w:eastAsiaTheme="minorEastAsia" w:hAnsiTheme="minorEastAsia" w:cs="仿宋_GB2312" w:hint="eastAsia"/>
          <w:b/>
          <w:bCs/>
          <w:sz w:val="24"/>
          <w:szCs w:val="24"/>
        </w:rPr>
        <w:t xml:space="preserve">Vad≥ </w:t>
      </w:r>
      <w:r w:rsidR="009928C1">
        <w:rPr>
          <w:rFonts w:asciiTheme="minorEastAsia" w:eastAsiaTheme="minorEastAsia" w:hAnsiTheme="minorEastAsia" w:cs="仿宋_GB2312" w:hint="eastAsia"/>
          <w:b/>
          <w:bCs/>
          <w:sz w:val="24"/>
          <w:szCs w:val="24"/>
        </w:rPr>
        <w:t>6</w:t>
      </w:r>
      <w:r w:rsidR="006179D0" w:rsidRPr="00952E1C">
        <w:rPr>
          <w:rFonts w:asciiTheme="minorEastAsia" w:eastAsiaTheme="minorEastAsia" w:hAnsiTheme="minorEastAsia" w:cs="仿宋_GB2312" w:hint="eastAsia"/>
          <w:b/>
          <w:bCs/>
          <w:sz w:val="24"/>
          <w:szCs w:val="24"/>
        </w:rPr>
        <w:t xml:space="preserve"> %， St.a</w:t>
      </w:r>
      <w:r w:rsidR="00FE1728">
        <w:rPr>
          <w:rFonts w:asciiTheme="minorEastAsia" w:eastAsiaTheme="minorEastAsia" w:hAnsiTheme="minorEastAsia" w:cs="仿宋_GB2312" w:hint="eastAsia"/>
          <w:b/>
          <w:bCs/>
          <w:sz w:val="24"/>
          <w:szCs w:val="24"/>
        </w:rPr>
        <w:t>d</w:t>
      </w:r>
      <w:r w:rsidR="006179D0" w:rsidRPr="00952E1C">
        <w:rPr>
          <w:rFonts w:asciiTheme="minorEastAsia" w:eastAsiaTheme="minorEastAsia" w:hAnsiTheme="minorEastAsia" w:cs="仿宋_GB2312" w:hint="eastAsia"/>
          <w:b/>
          <w:bCs/>
          <w:sz w:val="24"/>
          <w:szCs w:val="24"/>
        </w:rPr>
        <w:t xml:space="preserve">≤ </w:t>
      </w:r>
      <w:r w:rsidR="003E4DEF">
        <w:rPr>
          <w:rFonts w:asciiTheme="minorEastAsia" w:eastAsiaTheme="minorEastAsia" w:hAnsiTheme="minorEastAsia" w:cs="仿宋_GB2312" w:hint="eastAsia"/>
          <w:b/>
          <w:bCs/>
          <w:sz w:val="24"/>
          <w:szCs w:val="24"/>
        </w:rPr>
        <w:t>1</w:t>
      </w:r>
      <w:r w:rsidR="006179D0" w:rsidRPr="00952E1C">
        <w:rPr>
          <w:rFonts w:asciiTheme="minorEastAsia" w:eastAsiaTheme="minorEastAsia" w:hAnsiTheme="minorEastAsia" w:cs="仿宋_GB2312" w:hint="eastAsia"/>
          <w:b/>
          <w:bCs/>
          <w:sz w:val="24"/>
          <w:szCs w:val="24"/>
        </w:rPr>
        <w:t>%，</w:t>
      </w:r>
      <w:r w:rsidR="00F219EB">
        <w:rPr>
          <w:rFonts w:asciiTheme="minorEastAsia" w:eastAsiaTheme="minorEastAsia" w:hAnsiTheme="minorEastAsia" w:cs="仿宋_GB2312" w:hint="eastAsia"/>
          <w:b/>
          <w:bCs/>
          <w:sz w:val="24"/>
          <w:szCs w:val="24"/>
        </w:rPr>
        <w:t>标称</w:t>
      </w:r>
      <w:r w:rsidR="008A1095" w:rsidRPr="008A1095">
        <w:rPr>
          <w:rFonts w:ascii="宋体" w:hAnsi="宋体" w:cs="仿宋_GB2312" w:hint="eastAsia"/>
          <w:b/>
          <w:bCs/>
          <w:sz w:val="24"/>
          <w:szCs w:val="24"/>
        </w:rPr>
        <w:t>粒度：0-50mm</w:t>
      </w:r>
      <w:r w:rsidR="008A1095" w:rsidRPr="00952E1C">
        <w:rPr>
          <w:rFonts w:asciiTheme="minorEastAsia" w:eastAsiaTheme="minorEastAsia" w:hAnsiTheme="minorEastAsia" w:cs="仿宋_GB2312" w:hint="eastAsia"/>
          <w:b/>
          <w:bCs/>
          <w:sz w:val="24"/>
          <w:szCs w:val="24"/>
        </w:rPr>
        <w:t xml:space="preserve"> </w:t>
      </w:r>
      <w:r w:rsidR="008A1095">
        <w:rPr>
          <w:rFonts w:asciiTheme="minorEastAsia" w:eastAsiaTheme="minorEastAsia" w:hAnsiTheme="minorEastAsia" w:cs="仿宋_GB2312" w:hint="eastAsia"/>
          <w:b/>
          <w:bCs/>
          <w:sz w:val="24"/>
          <w:szCs w:val="24"/>
        </w:rPr>
        <w:t>，</w:t>
      </w:r>
      <w:r w:rsidR="006179D0" w:rsidRPr="00952E1C">
        <w:rPr>
          <w:rFonts w:asciiTheme="minorEastAsia" w:eastAsiaTheme="minorEastAsia" w:hAnsiTheme="minorEastAsia" w:cs="仿宋_GB2312" w:hint="eastAsia"/>
          <w:b/>
          <w:bCs/>
          <w:sz w:val="24"/>
          <w:szCs w:val="24"/>
        </w:rPr>
        <w:t>Mar≤</w:t>
      </w:r>
      <w:r w:rsidR="0056150D" w:rsidRPr="00952E1C">
        <w:rPr>
          <w:rFonts w:asciiTheme="minorEastAsia" w:eastAsiaTheme="minorEastAsia" w:hAnsiTheme="minorEastAsia" w:cs="仿宋_GB2312" w:hint="eastAsia"/>
          <w:b/>
          <w:bCs/>
          <w:sz w:val="24"/>
          <w:szCs w:val="24"/>
        </w:rPr>
        <w:t xml:space="preserve"> </w:t>
      </w:r>
      <w:r w:rsidR="009928C1">
        <w:rPr>
          <w:rFonts w:asciiTheme="minorEastAsia" w:eastAsiaTheme="minorEastAsia" w:hAnsiTheme="minorEastAsia" w:cs="仿宋_GB2312" w:hint="eastAsia"/>
          <w:b/>
          <w:bCs/>
          <w:sz w:val="24"/>
          <w:szCs w:val="24"/>
        </w:rPr>
        <w:t>8</w:t>
      </w:r>
      <w:r w:rsidR="006179D0" w:rsidRPr="00952E1C">
        <w:rPr>
          <w:rFonts w:asciiTheme="minorEastAsia" w:eastAsiaTheme="minorEastAsia" w:hAnsiTheme="minorEastAsia" w:cs="仿宋_GB2312" w:hint="eastAsia"/>
          <w:b/>
          <w:bCs/>
          <w:sz w:val="24"/>
          <w:szCs w:val="24"/>
        </w:rPr>
        <w:t xml:space="preserve"> %；</w:t>
      </w:r>
    </w:p>
    <w:p w:rsidR="001536CA" w:rsidRPr="002C0F3C" w:rsidRDefault="001536CA" w:rsidP="00527E8B">
      <w:pPr>
        <w:spacing w:line="360" w:lineRule="auto"/>
        <w:ind w:firstLineChars="245" w:firstLine="590"/>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九、煤炭价格</w:t>
      </w:r>
      <w:r>
        <w:rPr>
          <w:rFonts w:asciiTheme="minorEastAsia" w:eastAsiaTheme="minorEastAsia" w:hAnsiTheme="minorEastAsia" w:cs="仿宋_GB2312" w:hint="eastAsia"/>
          <w:b/>
          <w:bCs/>
          <w:sz w:val="24"/>
        </w:rPr>
        <w:t>：</w:t>
      </w:r>
      <w:r w:rsidRPr="00A34B8D">
        <w:rPr>
          <w:rFonts w:ascii="宋体" w:hAnsi="宋体" w:cs="仿宋_GB2312" w:hint="eastAsia"/>
          <w:b/>
          <w:bCs/>
          <w:sz w:val="24"/>
        </w:rPr>
        <w:t>以收到基低位发热量、空气干燥基挥发分、空气干燥基全硫为计价依据。</w:t>
      </w:r>
      <w:r w:rsidRPr="002C0F3C">
        <w:rPr>
          <w:rFonts w:asciiTheme="minorEastAsia" w:eastAsiaTheme="minorEastAsia" w:hAnsiTheme="minorEastAsia" w:cs="仿宋_GB2312" w:hint="eastAsia"/>
          <w:b/>
          <w:bCs/>
          <w:sz w:val="24"/>
        </w:rPr>
        <w:t>结算到站价按下列</w:t>
      </w:r>
      <w:r>
        <w:rPr>
          <w:rFonts w:asciiTheme="minorEastAsia" w:eastAsiaTheme="minorEastAsia" w:hAnsiTheme="minorEastAsia" w:cs="仿宋_GB2312" w:hint="eastAsia"/>
          <w:b/>
          <w:bCs/>
          <w:sz w:val="24"/>
        </w:rPr>
        <w:t>四</w:t>
      </w:r>
      <w:r w:rsidRPr="002C0F3C">
        <w:rPr>
          <w:rFonts w:asciiTheme="minorEastAsia" w:eastAsiaTheme="minorEastAsia" w:hAnsiTheme="minorEastAsia" w:cs="仿宋_GB2312" w:hint="eastAsia"/>
          <w:b/>
          <w:bCs/>
          <w:sz w:val="24"/>
        </w:rPr>
        <w:t>项费用之和确定：</w:t>
      </w:r>
    </w:p>
    <w:p w:rsidR="001536CA" w:rsidRPr="002C0F3C" w:rsidRDefault="001536CA" w:rsidP="00527E8B">
      <w:pPr>
        <w:spacing w:line="360" w:lineRule="auto"/>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结算到站价=（Qnet,ar×相对应含税包到基价）÷1000+Vad</w:t>
      </w:r>
      <w:r w:rsidR="0042766E" w:rsidRPr="0062720F">
        <w:rPr>
          <w:rFonts w:asciiTheme="minorEastAsia" w:eastAsiaTheme="minorEastAsia" w:hAnsiTheme="minorEastAsia" w:cs="仿宋_GB2312" w:hint="eastAsia"/>
          <w:b/>
          <w:bCs/>
          <w:sz w:val="24"/>
        </w:rPr>
        <w:t>扣款</w:t>
      </w:r>
      <w:r w:rsidRPr="002C0F3C">
        <w:rPr>
          <w:rFonts w:asciiTheme="minorEastAsia" w:eastAsiaTheme="minorEastAsia" w:hAnsiTheme="minorEastAsia" w:cs="仿宋_GB2312" w:hint="eastAsia"/>
          <w:b/>
          <w:bCs/>
          <w:sz w:val="24"/>
        </w:rPr>
        <w:t>+St.ad</w:t>
      </w:r>
      <w:r w:rsidR="0042766E" w:rsidRPr="0062720F">
        <w:rPr>
          <w:rFonts w:asciiTheme="minorEastAsia" w:eastAsiaTheme="minorEastAsia" w:hAnsiTheme="minorEastAsia" w:cs="仿宋_GB2312" w:hint="eastAsia"/>
          <w:b/>
          <w:bCs/>
          <w:sz w:val="24"/>
        </w:rPr>
        <w:t>扣款</w:t>
      </w:r>
      <w:r w:rsidRPr="002C0F3C">
        <w:rPr>
          <w:rFonts w:asciiTheme="minorEastAsia" w:eastAsiaTheme="minorEastAsia" w:hAnsiTheme="minorEastAsia" w:cs="仿宋_GB2312" w:hint="eastAsia"/>
          <w:b/>
          <w:bCs/>
          <w:sz w:val="24"/>
        </w:rPr>
        <w:t>+Mar</w:t>
      </w:r>
      <w:r w:rsidR="00502396" w:rsidRPr="0062720F">
        <w:rPr>
          <w:rFonts w:asciiTheme="minorEastAsia" w:eastAsiaTheme="minorEastAsia" w:hAnsiTheme="minorEastAsia" w:cs="仿宋_GB2312" w:hint="eastAsia"/>
          <w:b/>
          <w:bCs/>
          <w:sz w:val="24"/>
        </w:rPr>
        <w:t>扣款</w:t>
      </w:r>
      <w:r w:rsidRPr="002C0F3C">
        <w:rPr>
          <w:rFonts w:asciiTheme="minorEastAsia" w:eastAsiaTheme="minorEastAsia" w:hAnsiTheme="minorEastAsia" w:cs="仿宋_GB2312" w:hint="eastAsia"/>
          <w:b/>
          <w:bCs/>
          <w:sz w:val="24"/>
        </w:rPr>
        <w:t>。</w:t>
      </w:r>
    </w:p>
    <w:p w:rsidR="001536CA" w:rsidRPr="00A34B8D" w:rsidRDefault="00A34B8D" w:rsidP="00527E8B">
      <w:pPr>
        <w:spacing w:line="360" w:lineRule="auto"/>
        <w:ind w:firstLineChars="200" w:firstLine="482"/>
        <w:rPr>
          <w:rFonts w:ascii="宋体" w:hAnsi="宋体" w:cs="仿宋_GB2312"/>
          <w:b/>
          <w:bCs/>
          <w:sz w:val="24"/>
        </w:rPr>
      </w:pPr>
      <w:r w:rsidRPr="00A34B8D">
        <w:rPr>
          <w:rFonts w:ascii="宋体" w:hAnsi="宋体" w:cs="仿宋_GB2312" w:hint="eastAsia"/>
          <w:b/>
          <w:bCs/>
          <w:sz w:val="24"/>
        </w:rPr>
        <w:t>1、发热量计价</w:t>
      </w:r>
      <w:r w:rsidR="001536CA">
        <w:rPr>
          <w:rFonts w:ascii="宋体" w:hAnsi="宋体" w:cs="仿宋_GB2312" w:hint="eastAsia"/>
          <w:b/>
          <w:bCs/>
          <w:sz w:val="24"/>
        </w:rPr>
        <w:t>；</w:t>
      </w:r>
      <w:r w:rsidR="001536CA" w:rsidRPr="00A34B8D">
        <w:rPr>
          <w:rFonts w:ascii="宋体" w:hAnsi="宋体" w:cs="仿宋_GB2312" w:hint="eastAsia"/>
          <w:b/>
          <w:bCs/>
          <w:sz w:val="24"/>
        </w:rPr>
        <w:t>含税包到价是指包到电厂的价格（含国铁运输货票、增值税发票及一切运杂费、装卸费等全部费用，买受人无需额外支付其他费用）。</w:t>
      </w:r>
    </w:p>
    <w:p w:rsidR="00A34B8D" w:rsidRPr="00A34B8D" w:rsidRDefault="00A34B8D" w:rsidP="00527E8B">
      <w:pPr>
        <w:spacing w:line="360" w:lineRule="auto"/>
        <w:ind w:firstLineChars="200" w:firstLine="482"/>
        <w:rPr>
          <w:rFonts w:ascii="宋体" w:hAnsi="宋体" w:cs="仿宋_GB2312"/>
          <w:b/>
          <w:bCs/>
          <w:sz w:val="24"/>
        </w:rPr>
      </w:pPr>
    </w:p>
    <w:tbl>
      <w:tblPr>
        <w:tblW w:w="8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65"/>
        <w:gridCol w:w="5310"/>
      </w:tblGrid>
      <w:tr w:rsidR="00A34B8D" w:rsidRPr="00A34B8D" w:rsidTr="009465B3">
        <w:trPr>
          <w:trHeight w:val="596"/>
          <w:jc w:val="center"/>
        </w:trPr>
        <w:tc>
          <w:tcPr>
            <w:tcW w:w="3665" w:type="dxa"/>
            <w:vAlign w:val="center"/>
          </w:tcPr>
          <w:p w:rsidR="00A34B8D" w:rsidRPr="00A34B8D" w:rsidRDefault="00A34B8D" w:rsidP="00527E8B">
            <w:pPr>
              <w:spacing w:line="360" w:lineRule="auto"/>
              <w:jc w:val="center"/>
              <w:rPr>
                <w:rFonts w:ascii="宋体" w:hAnsi="宋体" w:cs="仿宋_GB2312"/>
                <w:b/>
                <w:bCs/>
                <w:sz w:val="18"/>
                <w:szCs w:val="18"/>
              </w:rPr>
            </w:pPr>
            <w:r w:rsidRPr="00A34B8D">
              <w:rPr>
                <w:rFonts w:ascii="宋体" w:hAnsi="宋体" w:cs="仿宋_GB2312" w:hint="eastAsia"/>
                <w:b/>
                <w:bCs/>
                <w:sz w:val="18"/>
                <w:szCs w:val="18"/>
              </w:rPr>
              <w:t>收到基低位发热量</w:t>
            </w:r>
          </w:p>
          <w:p w:rsidR="00A34B8D" w:rsidRPr="00A34B8D" w:rsidRDefault="00A34B8D" w:rsidP="00527E8B">
            <w:pPr>
              <w:spacing w:line="360" w:lineRule="auto"/>
              <w:jc w:val="center"/>
              <w:rPr>
                <w:rFonts w:ascii="宋体" w:hAnsi="宋体" w:cs="仿宋_GB2312"/>
                <w:b/>
                <w:bCs/>
                <w:sz w:val="18"/>
                <w:szCs w:val="18"/>
              </w:rPr>
            </w:pPr>
            <w:r w:rsidRPr="00A34B8D">
              <w:rPr>
                <w:rFonts w:ascii="宋体" w:hAnsi="宋体" w:cs="仿宋_GB2312" w:hint="eastAsia"/>
                <w:b/>
                <w:bCs/>
                <w:sz w:val="18"/>
                <w:szCs w:val="18"/>
              </w:rPr>
              <w:t>（千卡/千克）</w:t>
            </w:r>
          </w:p>
        </w:tc>
        <w:tc>
          <w:tcPr>
            <w:tcW w:w="5310" w:type="dxa"/>
            <w:vAlign w:val="center"/>
          </w:tcPr>
          <w:p w:rsidR="00A34B8D" w:rsidRPr="00A34B8D" w:rsidRDefault="00A34B8D" w:rsidP="00527E8B">
            <w:pPr>
              <w:spacing w:line="360" w:lineRule="auto"/>
              <w:ind w:firstLine="562"/>
              <w:rPr>
                <w:rFonts w:ascii="宋体" w:hAnsi="宋体" w:cs="仿宋_GB2312"/>
                <w:b/>
                <w:bCs/>
                <w:sz w:val="18"/>
                <w:szCs w:val="18"/>
              </w:rPr>
            </w:pPr>
            <w:r w:rsidRPr="00A34B8D">
              <w:rPr>
                <w:rFonts w:ascii="宋体" w:hAnsi="宋体" w:cs="仿宋_GB2312" w:hint="eastAsia"/>
                <w:b/>
                <w:bCs/>
                <w:sz w:val="18"/>
                <w:szCs w:val="18"/>
              </w:rPr>
              <w:t xml:space="preserve">         含税包到基价（元/千卡）</w:t>
            </w:r>
          </w:p>
        </w:tc>
      </w:tr>
      <w:tr w:rsidR="009465B3" w:rsidRPr="00A34B8D" w:rsidTr="009465B3">
        <w:trPr>
          <w:trHeight w:val="106"/>
          <w:jc w:val="center"/>
        </w:trPr>
        <w:tc>
          <w:tcPr>
            <w:tcW w:w="3665" w:type="dxa"/>
            <w:vAlign w:val="center"/>
          </w:tcPr>
          <w:p w:rsidR="009465B3" w:rsidRPr="00A34B8D" w:rsidRDefault="009465B3" w:rsidP="00527E8B">
            <w:pPr>
              <w:spacing w:line="360" w:lineRule="auto"/>
              <w:rPr>
                <w:rFonts w:ascii="宋体" w:hAnsi="宋体" w:cs="仿宋_GB2312"/>
                <w:b/>
                <w:bCs/>
                <w:sz w:val="18"/>
                <w:szCs w:val="18"/>
              </w:rPr>
            </w:pPr>
            <w:r w:rsidRPr="00A34B8D">
              <w:rPr>
                <w:rFonts w:ascii="宋体" w:hAnsi="宋体" w:cs="仿宋_GB2312" w:hint="eastAsia"/>
                <w:b/>
                <w:bCs/>
                <w:sz w:val="18"/>
                <w:szCs w:val="18"/>
              </w:rPr>
              <w:t>签订有效期加权Qnet.ar≥3200</w:t>
            </w:r>
          </w:p>
        </w:tc>
        <w:tc>
          <w:tcPr>
            <w:tcW w:w="5310" w:type="dxa"/>
            <w:vAlign w:val="center"/>
          </w:tcPr>
          <w:p w:rsidR="009465B3" w:rsidRPr="004A1FF1" w:rsidRDefault="009465B3" w:rsidP="00527E8B">
            <w:pPr>
              <w:spacing w:line="360" w:lineRule="auto"/>
              <w:ind w:firstLine="480"/>
              <w:jc w:val="center"/>
              <w:rPr>
                <w:rFonts w:ascii="宋体" w:hAnsi="宋体"/>
                <w:b/>
                <w:sz w:val="24"/>
              </w:rPr>
            </w:pPr>
            <w:r>
              <w:rPr>
                <w:rFonts w:ascii="宋体" w:hAnsi="宋体" w:hint="eastAsia"/>
                <w:b/>
                <w:sz w:val="24"/>
              </w:rPr>
              <w:t>X</w:t>
            </w:r>
          </w:p>
        </w:tc>
      </w:tr>
      <w:tr w:rsidR="009465B3" w:rsidRPr="00A34B8D" w:rsidTr="009465B3">
        <w:trPr>
          <w:trHeight w:val="106"/>
          <w:jc w:val="center"/>
        </w:trPr>
        <w:tc>
          <w:tcPr>
            <w:tcW w:w="3665" w:type="dxa"/>
            <w:vAlign w:val="center"/>
          </w:tcPr>
          <w:p w:rsidR="009465B3" w:rsidRPr="00A34B8D" w:rsidRDefault="009465B3" w:rsidP="00527E8B">
            <w:pPr>
              <w:spacing w:line="360" w:lineRule="auto"/>
              <w:rPr>
                <w:rFonts w:ascii="宋体" w:hAnsi="宋体" w:cs="仿宋_GB2312"/>
                <w:b/>
                <w:bCs/>
                <w:sz w:val="18"/>
                <w:szCs w:val="18"/>
              </w:rPr>
            </w:pPr>
            <w:r w:rsidRPr="00A34B8D">
              <w:rPr>
                <w:rFonts w:ascii="宋体" w:hAnsi="宋体" w:cs="仿宋_GB2312" w:hint="eastAsia"/>
                <w:b/>
                <w:bCs/>
                <w:sz w:val="18"/>
                <w:szCs w:val="18"/>
              </w:rPr>
              <w:t>签订有效期加权3100≤Qnet.ar＜3200</w:t>
            </w:r>
          </w:p>
        </w:tc>
        <w:tc>
          <w:tcPr>
            <w:tcW w:w="5310" w:type="dxa"/>
            <w:vAlign w:val="center"/>
          </w:tcPr>
          <w:p w:rsidR="009465B3" w:rsidRPr="004A1FF1" w:rsidRDefault="009465B3" w:rsidP="00527E8B">
            <w:pPr>
              <w:spacing w:line="360" w:lineRule="auto"/>
              <w:ind w:firstLine="480"/>
              <w:jc w:val="center"/>
              <w:rPr>
                <w:rFonts w:ascii="宋体" w:hAnsi="宋体"/>
                <w:b/>
                <w:sz w:val="24"/>
              </w:rPr>
            </w:pPr>
            <w:r>
              <w:rPr>
                <w:rFonts w:ascii="宋体" w:hAnsi="宋体" w:hint="eastAsia"/>
                <w:b/>
                <w:sz w:val="24"/>
              </w:rPr>
              <w:t>X-1</w:t>
            </w:r>
          </w:p>
        </w:tc>
      </w:tr>
      <w:tr w:rsidR="009465B3" w:rsidRPr="00A34B8D" w:rsidTr="009465B3">
        <w:trPr>
          <w:trHeight w:val="106"/>
          <w:jc w:val="center"/>
        </w:trPr>
        <w:tc>
          <w:tcPr>
            <w:tcW w:w="3665" w:type="dxa"/>
            <w:vAlign w:val="center"/>
          </w:tcPr>
          <w:p w:rsidR="009465B3" w:rsidRPr="00A34B8D" w:rsidRDefault="009465B3" w:rsidP="00527E8B">
            <w:pPr>
              <w:spacing w:line="360" w:lineRule="auto"/>
              <w:rPr>
                <w:rFonts w:ascii="宋体" w:hAnsi="宋体" w:cs="仿宋_GB2312"/>
                <w:b/>
                <w:bCs/>
                <w:sz w:val="18"/>
                <w:szCs w:val="18"/>
              </w:rPr>
            </w:pPr>
            <w:r w:rsidRPr="00A34B8D">
              <w:rPr>
                <w:rFonts w:ascii="宋体" w:hAnsi="宋体" w:cs="仿宋_GB2312" w:hint="eastAsia"/>
                <w:b/>
                <w:bCs/>
                <w:sz w:val="18"/>
                <w:szCs w:val="18"/>
              </w:rPr>
              <w:t>签订有效期加权3000≤Qnet.ar＜3100</w:t>
            </w:r>
          </w:p>
        </w:tc>
        <w:tc>
          <w:tcPr>
            <w:tcW w:w="5310" w:type="dxa"/>
            <w:vAlign w:val="center"/>
          </w:tcPr>
          <w:p w:rsidR="009465B3" w:rsidRPr="004A1FF1" w:rsidRDefault="009465B3" w:rsidP="00527E8B">
            <w:pPr>
              <w:spacing w:line="360" w:lineRule="auto"/>
              <w:ind w:firstLine="480"/>
              <w:jc w:val="center"/>
              <w:rPr>
                <w:rFonts w:ascii="宋体" w:hAnsi="宋体"/>
                <w:b/>
                <w:sz w:val="24"/>
              </w:rPr>
            </w:pPr>
            <w:r>
              <w:rPr>
                <w:rFonts w:ascii="宋体" w:hAnsi="宋体" w:hint="eastAsia"/>
                <w:b/>
                <w:sz w:val="24"/>
              </w:rPr>
              <w:t>X-2</w:t>
            </w:r>
          </w:p>
        </w:tc>
      </w:tr>
      <w:tr w:rsidR="009465B3" w:rsidRPr="00A34B8D" w:rsidTr="00611A7F">
        <w:trPr>
          <w:jc w:val="center"/>
        </w:trPr>
        <w:tc>
          <w:tcPr>
            <w:tcW w:w="3665" w:type="dxa"/>
            <w:vAlign w:val="center"/>
          </w:tcPr>
          <w:p w:rsidR="009465B3" w:rsidRPr="00A34B8D" w:rsidRDefault="009465B3" w:rsidP="00527E8B">
            <w:pPr>
              <w:spacing w:line="360" w:lineRule="auto"/>
              <w:rPr>
                <w:rFonts w:ascii="宋体" w:hAnsi="宋体" w:cs="仿宋_GB2312"/>
                <w:b/>
                <w:bCs/>
                <w:sz w:val="18"/>
                <w:szCs w:val="18"/>
              </w:rPr>
            </w:pPr>
            <w:r w:rsidRPr="00A34B8D">
              <w:rPr>
                <w:rFonts w:ascii="宋体" w:hAnsi="宋体" w:cs="仿宋_GB2312" w:hint="eastAsia"/>
                <w:b/>
                <w:bCs/>
                <w:sz w:val="18"/>
                <w:szCs w:val="18"/>
              </w:rPr>
              <w:t>签订有效期加权2800≤Qnet.ar＜3000</w:t>
            </w:r>
          </w:p>
        </w:tc>
        <w:tc>
          <w:tcPr>
            <w:tcW w:w="5310" w:type="dxa"/>
            <w:vAlign w:val="center"/>
          </w:tcPr>
          <w:p w:rsidR="009465B3" w:rsidRPr="004A1FF1" w:rsidRDefault="009465B3" w:rsidP="00527E8B">
            <w:pPr>
              <w:spacing w:line="360" w:lineRule="auto"/>
              <w:ind w:firstLine="480"/>
              <w:jc w:val="center"/>
              <w:rPr>
                <w:rFonts w:ascii="宋体" w:hAnsi="宋体"/>
                <w:b/>
                <w:sz w:val="24"/>
              </w:rPr>
            </w:pPr>
            <w:r>
              <w:rPr>
                <w:rFonts w:ascii="宋体" w:hAnsi="宋体" w:hint="eastAsia"/>
                <w:b/>
                <w:sz w:val="24"/>
              </w:rPr>
              <w:t>X-4</w:t>
            </w:r>
          </w:p>
        </w:tc>
      </w:tr>
      <w:tr w:rsidR="009465B3" w:rsidRPr="00A34B8D" w:rsidTr="00611A7F">
        <w:trPr>
          <w:jc w:val="center"/>
        </w:trPr>
        <w:tc>
          <w:tcPr>
            <w:tcW w:w="3665" w:type="dxa"/>
            <w:vAlign w:val="center"/>
          </w:tcPr>
          <w:p w:rsidR="009465B3" w:rsidRPr="00A34B8D" w:rsidRDefault="009465B3" w:rsidP="00527E8B">
            <w:pPr>
              <w:spacing w:line="360" w:lineRule="auto"/>
              <w:rPr>
                <w:rFonts w:ascii="宋体" w:hAnsi="宋体" w:cs="仿宋_GB2312"/>
                <w:b/>
                <w:bCs/>
                <w:sz w:val="18"/>
                <w:szCs w:val="18"/>
              </w:rPr>
            </w:pPr>
            <w:r w:rsidRPr="00A34B8D">
              <w:rPr>
                <w:rFonts w:ascii="宋体" w:hAnsi="宋体" w:cs="仿宋_GB2312" w:hint="eastAsia"/>
                <w:b/>
                <w:bCs/>
                <w:sz w:val="18"/>
                <w:szCs w:val="18"/>
              </w:rPr>
              <w:t>签订有效期加权2400≤Qnet.ar＜2800</w:t>
            </w:r>
          </w:p>
        </w:tc>
        <w:tc>
          <w:tcPr>
            <w:tcW w:w="5310" w:type="dxa"/>
            <w:vAlign w:val="center"/>
          </w:tcPr>
          <w:p w:rsidR="009465B3" w:rsidRPr="004A1FF1" w:rsidRDefault="009465B3" w:rsidP="00527E8B">
            <w:pPr>
              <w:spacing w:line="360" w:lineRule="auto"/>
              <w:ind w:firstLine="480"/>
              <w:jc w:val="center"/>
              <w:rPr>
                <w:rFonts w:ascii="宋体" w:hAnsi="宋体"/>
                <w:b/>
                <w:sz w:val="24"/>
              </w:rPr>
            </w:pPr>
            <w:r>
              <w:rPr>
                <w:rFonts w:ascii="宋体" w:hAnsi="宋体" w:hint="eastAsia"/>
                <w:b/>
                <w:sz w:val="24"/>
              </w:rPr>
              <w:t>X-</w:t>
            </w:r>
            <w:r w:rsidR="00E63C86">
              <w:rPr>
                <w:rFonts w:ascii="宋体" w:hAnsi="宋体" w:hint="eastAsia"/>
                <w:b/>
                <w:sz w:val="24"/>
              </w:rPr>
              <w:t>8</w:t>
            </w:r>
          </w:p>
        </w:tc>
      </w:tr>
      <w:tr w:rsidR="00A34B8D" w:rsidRPr="00A34B8D" w:rsidTr="009465B3">
        <w:trPr>
          <w:jc w:val="center"/>
        </w:trPr>
        <w:tc>
          <w:tcPr>
            <w:tcW w:w="3665" w:type="dxa"/>
            <w:vAlign w:val="center"/>
          </w:tcPr>
          <w:p w:rsidR="00A34B8D" w:rsidRPr="00A34B8D" w:rsidRDefault="00A34B8D" w:rsidP="00527E8B">
            <w:pPr>
              <w:spacing w:line="360" w:lineRule="auto"/>
              <w:rPr>
                <w:rFonts w:ascii="宋体" w:hAnsi="宋体" w:cs="仿宋_GB2312"/>
                <w:b/>
                <w:bCs/>
                <w:sz w:val="18"/>
                <w:szCs w:val="18"/>
              </w:rPr>
            </w:pPr>
            <w:r w:rsidRPr="00A34B8D">
              <w:rPr>
                <w:rFonts w:ascii="宋体" w:hAnsi="宋体" w:cs="仿宋_GB2312" w:hint="eastAsia"/>
                <w:b/>
                <w:bCs/>
                <w:sz w:val="18"/>
                <w:szCs w:val="18"/>
              </w:rPr>
              <w:lastRenderedPageBreak/>
              <w:t>签订有效期单批Qnet.ar＜2400</w:t>
            </w:r>
          </w:p>
        </w:tc>
        <w:tc>
          <w:tcPr>
            <w:tcW w:w="5310" w:type="dxa"/>
            <w:vAlign w:val="center"/>
          </w:tcPr>
          <w:p w:rsidR="00A34B8D" w:rsidRPr="00A34B8D" w:rsidRDefault="00A34B8D" w:rsidP="00527E8B">
            <w:pPr>
              <w:spacing w:line="360" w:lineRule="auto"/>
              <w:jc w:val="center"/>
              <w:rPr>
                <w:rFonts w:ascii="宋体" w:hAnsi="宋体" w:cs="仿宋_GB2312"/>
                <w:b/>
                <w:bCs/>
                <w:sz w:val="18"/>
                <w:szCs w:val="18"/>
              </w:rPr>
            </w:pPr>
            <w:r w:rsidRPr="00A34B8D">
              <w:rPr>
                <w:rFonts w:ascii="宋体" w:hAnsi="宋体" w:cs="仿宋_GB2312" w:hint="eastAsia"/>
                <w:b/>
                <w:bCs/>
                <w:sz w:val="18"/>
                <w:szCs w:val="18"/>
              </w:rPr>
              <w:t>入厂煤炭不予退回，按20元/吨结算</w:t>
            </w:r>
          </w:p>
        </w:tc>
      </w:tr>
      <w:tr w:rsidR="00A34B8D" w:rsidRPr="00A34B8D" w:rsidTr="00F955FD">
        <w:trPr>
          <w:trHeight w:val="58"/>
          <w:jc w:val="center"/>
        </w:trPr>
        <w:tc>
          <w:tcPr>
            <w:tcW w:w="8975" w:type="dxa"/>
            <w:gridSpan w:val="2"/>
            <w:vAlign w:val="center"/>
          </w:tcPr>
          <w:p w:rsidR="00A34B8D" w:rsidRPr="00A34B8D" w:rsidRDefault="00A34B8D" w:rsidP="00527E8B">
            <w:pPr>
              <w:spacing w:line="360" w:lineRule="auto"/>
              <w:rPr>
                <w:rFonts w:ascii="宋体" w:hAnsi="宋体" w:cs="仿宋_GB2312"/>
                <w:b/>
                <w:bCs/>
                <w:sz w:val="18"/>
                <w:szCs w:val="18"/>
              </w:rPr>
            </w:pPr>
            <w:r w:rsidRPr="00A34B8D">
              <w:rPr>
                <w:rFonts w:ascii="宋体" w:hAnsi="宋体" w:cs="仿宋_GB2312" w:hint="eastAsia"/>
                <w:b/>
                <w:bCs/>
                <w:sz w:val="18"/>
                <w:szCs w:val="18"/>
              </w:rPr>
              <w:t>附注：一、对签订有效期单批Qnet,ar≥2400千卡/千克的进厂批次煤进入签订有效期加权平均，按签订有效期加权平均的Qnet,ar套档执行。对签订有效期单批Qnet,ar＜2400千卡/千克的，只付汽车运费(运费以一口价20元/吨核定)不付煤款，不予退回。</w:t>
            </w:r>
          </w:p>
          <w:p w:rsidR="00FB4E34" w:rsidRDefault="00A34B8D" w:rsidP="00527E8B">
            <w:pPr>
              <w:spacing w:line="360" w:lineRule="auto"/>
              <w:ind w:firstLineChars="250" w:firstLine="452"/>
              <w:rPr>
                <w:rFonts w:ascii="宋体" w:hAnsi="宋体" w:cs="仿宋_GB2312"/>
                <w:b/>
                <w:bCs/>
                <w:sz w:val="18"/>
                <w:szCs w:val="18"/>
              </w:rPr>
            </w:pPr>
            <w:r w:rsidRPr="00A34B8D">
              <w:rPr>
                <w:rFonts w:ascii="宋体" w:hAnsi="宋体" w:cs="仿宋_GB2312" w:hint="eastAsia"/>
                <w:b/>
                <w:bCs/>
                <w:sz w:val="18"/>
                <w:szCs w:val="18"/>
              </w:rPr>
              <w:t>二、不得跨月度合并计算（以煤炭到厂时间为准）。</w:t>
            </w:r>
          </w:p>
          <w:p w:rsidR="00026F6A" w:rsidRPr="00744876" w:rsidRDefault="00026F6A" w:rsidP="00527E8B">
            <w:pPr>
              <w:spacing w:line="360" w:lineRule="auto"/>
              <w:ind w:firstLineChars="250" w:firstLine="452"/>
              <w:rPr>
                <w:rFonts w:ascii="宋体" w:hAnsi="宋体" w:cs="仿宋_GB2312"/>
                <w:b/>
                <w:bCs/>
                <w:sz w:val="18"/>
                <w:szCs w:val="18"/>
              </w:rPr>
            </w:pPr>
            <w:r w:rsidRPr="00744876">
              <w:rPr>
                <w:rFonts w:ascii="宋体" w:hAnsi="宋体" w:cs="仿宋_GB2312" w:hint="eastAsia"/>
                <w:b/>
                <w:bCs/>
                <w:sz w:val="18"/>
                <w:szCs w:val="18"/>
              </w:rPr>
              <w:t>三、</w:t>
            </w:r>
            <w:r w:rsidRPr="00C34BB8">
              <w:rPr>
                <w:rFonts w:ascii="宋体" w:hAnsi="宋体" w:cs="仿宋_GB2312" w:hint="eastAsia"/>
                <w:b/>
                <w:bCs/>
                <w:sz w:val="18"/>
                <w:szCs w:val="18"/>
                <w:highlight w:val="yellow"/>
              </w:rPr>
              <w:t>本煤种限最高热值</w:t>
            </w:r>
            <w:r w:rsidR="003563B1" w:rsidRPr="00C34BB8">
              <w:rPr>
                <w:rFonts w:ascii="宋体" w:hAnsi="宋体" w:cs="仿宋_GB2312" w:hint="eastAsia"/>
                <w:b/>
                <w:bCs/>
                <w:sz w:val="18"/>
                <w:szCs w:val="18"/>
                <w:highlight w:val="yellow"/>
              </w:rPr>
              <w:t>4000</w:t>
            </w:r>
            <w:r w:rsidRPr="00C34BB8">
              <w:rPr>
                <w:rFonts w:ascii="宋体" w:hAnsi="宋体" w:cs="仿宋_GB2312" w:hint="eastAsia"/>
                <w:b/>
                <w:bCs/>
                <w:sz w:val="18"/>
                <w:szCs w:val="18"/>
                <w:highlight w:val="yellow"/>
              </w:rPr>
              <w:t>大卡，入厂化验</w:t>
            </w:r>
            <w:r w:rsidR="002B65C2">
              <w:rPr>
                <w:rFonts w:ascii="宋体" w:hAnsi="宋体" w:cs="仿宋_GB2312" w:hint="eastAsia"/>
                <w:b/>
                <w:bCs/>
                <w:sz w:val="18"/>
                <w:szCs w:val="18"/>
                <w:highlight w:val="yellow"/>
              </w:rPr>
              <w:t>加权</w:t>
            </w:r>
            <w:r w:rsidR="00744876" w:rsidRPr="00C34BB8">
              <w:rPr>
                <w:rFonts w:ascii="宋体" w:hAnsi="宋体" w:cs="仿宋_GB2312" w:hint="eastAsia"/>
                <w:b/>
                <w:bCs/>
                <w:sz w:val="18"/>
                <w:szCs w:val="18"/>
                <w:highlight w:val="yellow"/>
              </w:rPr>
              <w:t>热值</w:t>
            </w:r>
            <w:r w:rsidRPr="00C34BB8">
              <w:rPr>
                <w:rFonts w:ascii="宋体" w:hAnsi="宋体" w:cs="仿宋_GB2312" w:hint="eastAsia"/>
                <w:b/>
                <w:bCs/>
                <w:sz w:val="18"/>
                <w:szCs w:val="18"/>
                <w:highlight w:val="yellow"/>
              </w:rPr>
              <w:t>超过</w:t>
            </w:r>
            <w:r w:rsidR="003563B1" w:rsidRPr="00C34BB8">
              <w:rPr>
                <w:rFonts w:ascii="宋体" w:hAnsi="宋体" w:cs="仿宋_GB2312" w:hint="eastAsia"/>
                <w:b/>
                <w:bCs/>
                <w:sz w:val="18"/>
                <w:szCs w:val="18"/>
                <w:highlight w:val="yellow"/>
              </w:rPr>
              <w:t>40</w:t>
            </w:r>
            <w:r w:rsidRPr="00C34BB8">
              <w:rPr>
                <w:rFonts w:ascii="宋体" w:hAnsi="宋体" w:cs="仿宋_GB2312" w:hint="eastAsia"/>
                <w:b/>
                <w:bCs/>
                <w:sz w:val="18"/>
                <w:szCs w:val="18"/>
                <w:highlight w:val="yellow"/>
              </w:rPr>
              <w:t>00大卡，按照封顶</w:t>
            </w:r>
            <w:r w:rsidR="003563B1" w:rsidRPr="00C34BB8">
              <w:rPr>
                <w:rFonts w:ascii="宋体" w:hAnsi="宋体" w:cs="仿宋_GB2312" w:hint="eastAsia"/>
                <w:b/>
                <w:bCs/>
                <w:sz w:val="18"/>
                <w:szCs w:val="18"/>
                <w:highlight w:val="yellow"/>
              </w:rPr>
              <w:t>4000</w:t>
            </w:r>
            <w:r w:rsidRPr="00C34BB8">
              <w:rPr>
                <w:rFonts w:ascii="宋体" w:hAnsi="宋体" w:cs="仿宋_GB2312" w:hint="eastAsia"/>
                <w:b/>
                <w:bCs/>
                <w:sz w:val="18"/>
                <w:szCs w:val="18"/>
                <w:highlight w:val="yellow"/>
              </w:rPr>
              <w:t>大卡结算。</w:t>
            </w:r>
          </w:p>
        </w:tc>
      </w:tr>
    </w:tbl>
    <w:p w:rsidR="00A34B8D" w:rsidRPr="0062720F" w:rsidRDefault="00A34B8D" w:rsidP="00527E8B">
      <w:pPr>
        <w:spacing w:line="360" w:lineRule="auto"/>
        <w:ind w:firstLineChars="196" w:firstLine="472"/>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2、Vad扣款（按到厂煤批次考核，套档执行）：</w:t>
      </w:r>
      <w:r w:rsidRPr="0062720F">
        <w:rPr>
          <w:rFonts w:asciiTheme="minorEastAsia" w:eastAsiaTheme="minorEastAsia" w:hAnsiTheme="minorEastAsia" w:cs="仿宋_GB2312"/>
          <w:b/>
          <w:bCs/>
          <w:sz w:val="24"/>
        </w:rPr>
        <w:t xml:space="preserve"> </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（1）单批4%≤Vad＜6%时，减价：（6%-Vad）×100×1元/吨。</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（2）单批3%≤Vad＜4%时，减价：2元/吨+（4%-Vad）×100×3元/吨。</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（3）单批Vad＜3%时，只付汽车运费不付煤款，不予退回。</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3、St.ad扣款（按到厂煤批次考核，套档执行）：</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(1)单批1.0%＜St.ad≤1.5%时, 减价：（St.ad-1.0%）×100× 20 元/吨。</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(2)单批1.5%＜St.ad≤2%时, 减价：（St.ad-1.0%）×100× 30 元/吨。</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(3)单批2%＜St.ad≤3%时, 减价：（St.ad-1.0%）×100× 40 元/吨。</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(4)单批St.ad＞3%时，只付汽车运费不付煤款，不予退回。</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4、Mar扣款（按当月进厂加权平均值考核）：</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月加权Mar＞8%时，不扣吨不补热值。</w:t>
      </w:r>
    </w:p>
    <w:p w:rsidR="00B50381" w:rsidRPr="0062720F" w:rsidRDefault="00B50381"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5</w:t>
      </w:r>
      <w:r w:rsidR="00B5670A" w:rsidRPr="0062720F">
        <w:rPr>
          <w:rFonts w:asciiTheme="minorEastAsia" w:eastAsiaTheme="minorEastAsia" w:hAnsiTheme="minorEastAsia" w:cs="仿宋_GB2312" w:hint="eastAsia"/>
          <w:b/>
          <w:bCs/>
          <w:sz w:val="24"/>
        </w:rPr>
        <w:t>、采用一票结算,即：增值税专用发票(13%税率)。如遇国家税率调整，保持不含税成本不变，按调整后的税率执行，税差金额在结算中增减。</w:t>
      </w:r>
    </w:p>
    <w:p w:rsidR="00B5670A" w:rsidRPr="0062720F" w:rsidRDefault="00B50381"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6、如供应煤炭与上述物理特性不符，购方有权降价。</w:t>
      </w:r>
    </w:p>
    <w:p w:rsidR="00344E68" w:rsidRDefault="00B5670A" w:rsidP="00527E8B">
      <w:pPr>
        <w:pStyle w:val="1"/>
        <w:spacing w:line="360" w:lineRule="auto"/>
        <w:ind w:firstLineChars="0" w:firstLine="0"/>
        <w:rPr>
          <w:rFonts w:asciiTheme="minorEastAsia" w:eastAsiaTheme="minorEastAsia" w:hAnsiTheme="minorEastAsia" w:cs="仿宋_GB2312"/>
          <w:b/>
          <w:bCs/>
          <w:sz w:val="24"/>
        </w:rPr>
      </w:pPr>
      <w:r>
        <w:rPr>
          <w:rFonts w:asciiTheme="minorEastAsia" w:eastAsiaTheme="minorEastAsia" w:hAnsiTheme="minorEastAsia" w:cs="仿宋_GB2312" w:hint="eastAsia"/>
          <w:b/>
          <w:bCs/>
          <w:color w:val="FF0000"/>
          <w:sz w:val="24"/>
          <w:szCs w:val="24"/>
        </w:rPr>
        <w:t xml:space="preserve">   </w:t>
      </w:r>
      <w:r w:rsidR="005020E6">
        <w:rPr>
          <w:rFonts w:asciiTheme="minorEastAsia" w:eastAsiaTheme="minorEastAsia" w:hAnsiTheme="minorEastAsia" w:cs="仿宋_GB2312" w:hint="eastAsia"/>
          <w:b/>
          <w:bCs/>
          <w:sz w:val="24"/>
        </w:rPr>
        <w:t>十</w:t>
      </w:r>
      <w:r w:rsidR="003526B7" w:rsidRPr="00952E1C">
        <w:rPr>
          <w:rFonts w:asciiTheme="minorEastAsia" w:eastAsiaTheme="minorEastAsia" w:hAnsiTheme="minorEastAsia" w:cs="仿宋_GB2312" w:hint="eastAsia"/>
          <w:b/>
          <w:bCs/>
          <w:sz w:val="24"/>
        </w:rPr>
        <w:t>、竞价要求:</w:t>
      </w:r>
    </w:p>
    <w:p w:rsidR="00344E68" w:rsidRPr="00952E1C" w:rsidRDefault="00344E68" w:rsidP="00527E8B">
      <w:pPr>
        <w:pStyle w:val="1"/>
        <w:spacing w:line="360" w:lineRule="auto"/>
        <w:ind w:firstLineChars="0" w:firstLine="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Pr="00952E1C">
        <w:rPr>
          <w:rFonts w:asciiTheme="minorEastAsia" w:eastAsiaTheme="minorEastAsia" w:hAnsiTheme="minorEastAsia" w:cs="仿宋_GB2312" w:hint="eastAsia"/>
          <w:b/>
          <w:bCs/>
          <w:sz w:val="24"/>
        </w:rPr>
        <w:t>1、各受邀供应商在满足以上各项煤炭指标的情况下，</w:t>
      </w:r>
      <w:r w:rsidR="00244758">
        <w:rPr>
          <w:rFonts w:ascii="宋体" w:hAnsi="宋体" w:cs="仿宋_GB2312" w:hint="eastAsia"/>
          <w:b/>
          <w:bCs/>
          <w:sz w:val="24"/>
        </w:rPr>
        <w:t>准确填报易煤网阳光采购平台中煤炭出售价格、出售数量、交货时间、交货地点、交货方式等相关信息，并将《煤炭竞价表》盖章扫描后，根据竞价采购</w:t>
      </w:r>
      <w:r w:rsidR="00244758" w:rsidRPr="00320032">
        <w:rPr>
          <w:rFonts w:ascii="宋体" w:hAnsi="宋体" w:cs="仿宋_GB2312" w:hint="eastAsia"/>
          <w:b/>
          <w:bCs/>
          <w:sz w:val="24"/>
        </w:rPr>
        <w:t>交易书</w:t>
      </w:r>
      <w:r w:rsidR="00244758">
        <w:rPr>
          <w:rFonts w:ascii="宋体" w:hAnsi="宋体" w:cs="仿宋_GB2312" w:hint="eastAsia"/>
          <w:b/>
          <w:bCs/>
          <w:sz w:val="24"/>
        </w:rPr>
        <w:t>要求在易煤网阳光采购平台（http://www.yimei180.com/）上传，</w:t>
      </w:r>
      <w:r w:rsidRPr="00952E1C">
        <w:rPr>
          <w:rFonts w:asciiTheme="minorEastAsia" w:eastAsiaTheme="minorEastAsia" w:hAnsiTheme="minorEastAsia" w:cs="仿宋_GB2312" w:hint="eastAsia"/>
          <w:b/>
          <w:bCs/>
          <w:sz w:val="24"/>
        </w:rPr>
        <w:t>截止时间：20</w:t>
      </w:r>
      <w:r>
        <w:rPr>
          <w:rFonts w:asciiTheme="minorEastAsia" w:eastAsiaTheme="minorEastAsia" w:hAnsiTheme="minorEastAsia" w:cs="仿宋_GB2312" w:hint="eastAsia"/>
          <w:b/>
          <w:bCs/>
          <w:sz w:val="24"/>
        </w:rPr>
        <w:t>20</w:t>
      </w:r>
      <w:r w:rsidRPr="00952E1C">
        <w:rPr>
          <w:rFonts w:asciiTheme="minorEastAsia" w:eastAsiaTheme="minorEastAsia" w:hAnsiTheme="minorEastAsia" w:cs="仿宋_GB2312" w:hint="eastAsia"/>
          <w:b/>
          <w:bCs/>
          <w:sz w:val="24"/>
        </w:rPr>
        <w:t xml:space="preserve"> 年</w:t>
      </w:r>
      <w:r w:rsidR="0085242D">
        <w:rPr>
          <w:rFonts w:asciiTheme="minorEastAsia" w:eastAsiaTheme="minorEastAsia" w:hAnsiTheme="minorEastAsia" w:cs="仿宋_GB2312" w:hint="eastAsia"/>
          <w:b/>
          <w:bCs/>
          <w:sz w:val="24"/>
        </w:rPr>
        <w:t>9</w:t>
      </w:r>
      <w:r w:rsidRPr="00952E1C">
        <w:rPr>
          <w:rFonts w:asciiTheme="minorEastAsia" w:eastAsiaTheme="minorEastAsia" w:hAnsiTheme="minorEastAsia" w:cs="仿宋_GB2312" w:hint="eastAsia"/>
          <w:b/>
          <w:bCs/>
          <w:sz w:val="24"/>
        </w:rPr>
        <w:t>月</w:t>
      </w:r>
      <w:r w:rsidR="00134862">
        <w:rPr>
          <w:rFonts w:asciiTheme="minorEastAsia" w:eastAsiaTheme="minorEastAsia" w:hAnsiTheme="minorEastAsia" w:cs="仿宋_GB2312" w:hint="eastAsia"/>
          <w:b/>
          <w:bCs/>
          <w:sz w:val="24"/>
        </w:rPr>
        <w:t>29</w:t>
      </w:r>
      <w:r w:rsidRPr="00952E1C">
        <w:rPr>
          <w:rFonts w:asciiTheme="minorEastAsia" w:eastAsiaTheme="minorEastAsia" w:hAnsiTheme="minorEastAsia" w:cs="仿宋_GB2312" w:hint="eastAsia"/>
          <w:b/>
          <w:bCs/>
          <w:sz w:val="24"/>
        </w:rPr>
        <w:t>日</w:t>
      </w:r>
      <w:r w:rsidR="00E15E94">
        <w:rPr>
          <w:rFonts w:asciiTheme="minorEastAsia" w:eastAsiaTheme="minorEastAsia" w:hAnsiTheme="minorEastAsia" w:cs="仿宋_GB2312" w:hint="eastAsia"/>
          <w:b/>
          <w:bCs/>
          <w:sz w:val="24"/>
        </w:rPr>
        <w:t>1</w:t>
      </w:r>
      <w:r w:rsidR="002B65C2">
        <w:rPr>
          <w:rFonts w:asciiTheme="minorEastAsia" w:eastAsiaTheme="minorEastAsia" w:hAnsiTheme="minorEastAsia" w:cs="仿宋_GB2312" w:hint="eastAsia"/>
          <w:b/>
          <w:bCs/>
          <w:sz w:val="24"/>
        </w:rPr>
        <w:t>4</w:t>
      </w:r>
      <w:r w:rsidRPr="00952E1C">
        <w:rPr>
          <w:rFonts w:asciiTheme="minorEastAsia" w:eastAsiaTheme="minorEastAsia" w:hAnsiTheme="minorEastAsia" w:cs="仿宋_GB2312" w:hint="eastAsia"/>
          <w:b/>
          <w:bCs/>
          <w:sz w:val="24"/>
        </w:rPr>
        <w:t>时。</w:t>
      </w:r>
    </w:p>
    <w:p w:rsidR="002729C8" w:rsidRDefault="00344E68" w:rsidP="00527E8B">
      <w:pPr>
        <w:pStyle w:val="1"/>
        <w:spacing w:line="360" w:lineRule="auto"/>
        <w:ind w:firstLineChars="0" w:firstLine="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2729C8" w:rsidRPr="00952E1C">
        <w:rPr>
          <w:rFonts w:asciiTheme="minorEastAsia" w:eastAsiaTheme="minorEastAsia" w:hAnsiTheme="minorEastAsia" w:cs="仿宋_GB2312" w:hint="eastAsia"/>
          <w:b/>
          <w:bCs/>
          <w:sz w:val="24"/>
        </w:rPr>
        <w:t>2、所有参加报价的供应商须在竞价截止日前缴纳竞价保证金5万元，</w:t>
      </w:r>
      <w:r w:rsidR="002729C8" w:rsidRPr="00733E5A">
        <w:rPr>
          <w:rFonts w:asciiTheme="minorEastAsia" w:eastAsiaTheme="minorEastAsia" w:hAnsiTheme="minorEastAsia" w:cs="仿宋_GB2312" w:hint="eastAsia"/>
          <w:b/>
          <w:bCs/>
          <w:color w:val="FF0000"/>
          <w:sz w:val="24"/>
        </w:rPr>
        <w:t>并在</w:t>
      </w:r>
      <w:r w:rsidR="002729C8">
        <w:rPr>
          <w:rFonts w:asciiTheme="minorEastAsia" w:eastAsiaTheme="minorEastAsia" w:hAnsiTheme="minorEastAsia" w:cs="仿宋_GB2312" w:hint="eastAsia"/>
          <w:b/>
          <w:bCs/>
          <w:color w:val="FF0000"/>
          <w:sz w:val="24"/>
        </w:rPr>
        <w:t>汇</w:t>
      </w:r>
      <w:r w:rsidR="002729C8" w:rsidRPr="00733E5A">
        <w:rPr>
          <w:rFonts w:asciiTheme="minorEastAsia" w:eastAsiaTheme="minorEastAsia" w:hAnsiTheme="minorEastAsia" w:cs="仿宋_GB2312" w:hint="eastAsia"/>
          <w:b/>
          <w:bCs/>
          <w:color w:val="FF0000"/>
          <w:sz w:val="24"/>
        </w:rPr>
        <w:t>款备注里注明竞价保证金</w:t>
      </w:r>
      <w:r w:rsidR="002729C8">
        <w:rPr>
          <w:rFonts w:asciiTheme="minorEastAsia" w:eastAsiaTheme="minorEastAsia" w:hAnsiTheme="minorEastAsia" w:cs="仿宋_GB2312" w:hint="eastAsia"/>
          <w:b/>
          <w:bCs/>
          <w:sz w:val="24"/>
        </w:rPr>
        <w:t>,</w:t>
      </w:r>
      <w:r w:rsidR="002729C8" w:rsidRPr="00952E1C">
        <w:rPr>
          <w:rFonts w:asciiTheme="minorEastAsia" w:eastAsiaTheme="minorEastAsia" w:hAnsiTheme="minorEastAsia" w:cs="仿宋_GB2312" w:hint="eastAsia"/>
          <w:b/>
          <w:bCs/>
          <w:sz w:val="24"/>
        </w:rPr>
        <w:t>否则供应商报价按照作废处理。供应商参与竞价但未被采购人确认成交的，</w:t>
      </w:r>
      <w:r w:rsidR="002729C8" w:rsidRPr="00733E5A">
        <w:rPr>
          <w:rFonts w:asciiTheme="minorEastAsia" w:eastAsiaTheme="minorEastAsia" w:hAnsiTheme="minorEastAsia" w:cs="仿宋_GB2312" w:hint="eastAsia"/>
          <w:b/>
          <w:bCs/>
          <w:sz w:val="24"/>
        </w:rPr>
        <w:t>采购人按收款信息全额退还保证金（或</w:t>
      </w:r>
      <w:r w:rsidR="002729C8" w:rsidRPr="00952E1C">
        <w:rPr>
          <w:rFonts w:asciiTheme="minorEastAsia" w:eastAsiaTheme="minorEastAsia" w:hAnsiTheme="minorEastAsia" w:cs="仿宋_GB2312" w:hint="eastAsia"/>
          <w:b/>
          <w:bCs/>
          <w:sz w:val="24"/>
        </w:rPr>
        <w:t>可作为年度竞</w:t>
      </w:r>
      <w:r w:rsidR="002729C8" w:rsidRPr="00952E1C">
        <w:rPr>
          <w:rFonts w:asciiTheme="minorEastAsia" w:eastAsiaTheme="minorEastAsia" w:hAnsiTheme="minorEastAsia" w:cs="仿宋_GB2312" w:hint="eastAsia"/>
          <w:b/>
          <w:bCs/>
          <w:sz w:val="24"/>
        </w:rPr>
        <w:lastRenderedPageBreak/>
        <w:t>价专用）；供应商参与竞价且被采购人确认成交，但未按约定签订煤炭买卖合同，竞价保证金不予退还。</w:t>
      </w:r>
    </w:p>
    <w:p w:rsidR="003526B7" w:rsidRPr="00952E1C" w:rsidRDefault="001112F0"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、供应商收到《竞价成功通知书》（电子扫描件有效）后,须在</w:t>
      </w:r>
      <w:r w:rsidR="005B07FA" w:rsidRPr="00952E1C">
        <w:rPr>
          <w:rFonts w:asciiTheme="minorEastAsia" w:eastAsiaTheme="minorEastAsia" w:hAnsiTheme="minorEastAsia" w:cs="仿宋_GB2312" w:hint="eastAsia"/>
          <w:b/>
          <w:bCs/>
          <w:sz w:val="24"/>
        </w:rPr>
        <w:t xml:space="preserve"> </w:t>
      </w:r>
      <w:r w:rsidR="00744D30"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个工作日内</w:t>
      </w:r>
      <w:r w:rsidR="00D84060">
        <w:rPr>
          <w:rFonts w:asciiTheme="minorEastAsia" w:eastAsiaTheme="minorEastAsia" w:hAnsiTheme="minorEastAsia" w:cs="仿宋_GB2312" w:hint="eastAsia"/>
          <w:b/>
          <w:bCs/>
          <w:sz w:val="24"/>
        </w:rPr>
        <w:t>，在</w:t>
      </w:r>
      <w:r w:rsidR="003526B7" w:rsidRPr="00952E1C">
        <w:rPr>
          <w:rFonts w:asciiTheme="minorEastAsia" w:eastAsiaTheme="minorEastAsia" w:hAnsiTheme="minorEastAsia" w:cs="仿宋_GB2312" w:hint="eastAsia"/>
          <w:b/>
          <w:bCs/>
          <w:sz w:val="24"/>
        </w:rPr>
        <w:t>按照约定签订煤炭买卖合同之前，以中标量按中标量2万吨（包含）以下10元/吨、中标量2万吨以上20元/吨，</w:t>
      </w:r>
      <w:r w:rsidR="007B7CD4">
        <w:rPr>
          <w:rFonts w:asciiTheme="minorEastAsia" w:eastAsiaTheme="minorEastAsia" w:hAnsiTheme="minorEastAsia" w:cs="仿宋_GB2312" w:hint="eastAsia"/>
          <w:b/>
          <w:bCs/>
          <w:sz w:val="24"/>
        </w:rPr>
        <w:t>交纳</w:t>
      </w:r>
      <w:r w:rsidR="003526B7" w:rsidRPr="00952E1C">
        <w:rPr>
          <w:rFonts w:asciiTheme="minorEastAsia" w:eastAsiaTheme="minorEastAsia" w:hAnsiTheme="minorEastAsia" w:cs="仿宋_GB2312" w:hint="eastAsia"/>
          <w:b/>
          <w:bCs/>
          <w:sz w:val="24"/>
        </w:rPr>
        <w:t>合同履约保证金，同时双方签定履约保证金协议（传真件有效）。</w:t>
      </w:r>
    </w:p>
    <w:p w:rsidR="003526B7" w:rsidRPr="00952E1C" w:rsidRDefault="003526B7" w:rsidP="00527E8B">
      <w:pPr>
        <w:spacing w:line="360" w:lineRule="auto"/>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竞价</w:t>
      </w:r>
      <w:r w:rsidR="00BE35A0" w:rsidRPr="00952E1C">
        <w:rPr>
          <w:rFonts w:asciiTheme="minorEastAsia" w:eastAsiaTheme="minorEastAsia" w:hAnsiTheme="minorEastAsia" w:cs="仿宋_GB2312" w:hint="eastAsia"/>
          <w:b/>
          <w:bCs/>
          <w:sz w:val="24"/>
        </w:rPr>
        <w:t>保证金</w:t>
      </w:r>
      <w:r w:rsidRPr="00952E1C">
        <w:rPr>
          <w:rFonts w:asciiTheme="minorEastAsia" w:eastAsiaTheme="minorEastAsia" w:hAnsiTheme="minorEastAsia" w:cs="仿宋_GB2312" w:hint="eastAsia"/>
          <w:b/>
          <w:bCs/>
          <w:sz w:val="24"/>
        </w:rPr>
        <w:t>及合同履约保证金不收取现金及汇票，汇款至以下账户：</w:t>
      </w:r>
    </w:p>
    <w:p w:rsidR="003526B7" w:rsidRPr="00952E1C" w:rsidRDefault="003526B7" w:rsidP="00527E8B">
      <w:pPr>
        <w:spacing w:line="360" w:lineRule="auto"/>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收款单位名称：</w:t>
      </w:r>
      <w:r w:rsidR="00E47520" w:rsidRPr="00952E1C">
        <w:rPr>
          <w:rFonts w:asciiTheme="minorEastAsia" w:eastAsiaTheme="minorEastAsia" w:hAnsiTheme="minorEastAsia" w:cs="仿宋_GB2312" w:hint="eastAsia"/>
          <w:b/>
          <w:bCs/>
          <w:sz w:val="24"/>
        </w:rPr>
        <w:t>江西新源燃料有限公司</w:t>
      </w:r>
    </w:p>
    <w:p w:rsidR="003526B7" w:rsidRPr="00952E1C" w:rsidRDefault="003526B7" w:rsidP="00527E8B">
      <w:pPr>
        <w:spacing w:line="360" w:lineRule="auto"/>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开   户   行：</w:t>
      </w:r>
      <w:r w:rsidR="00E47520" w:rsidRPr="00952E1C">
        <w:rPr>
          <w:rFonts w:asciiTheme="minorEastAsia" w:eastAsiaTheme="minorEastAsia" w:hAnsiTheme="minorEastAsia" w:cs="仿宋_GB2312" w:hint="eastAsia"/>
          <w:b/>
          <w:bCs/>
          <w:sz w:val="24"/>
        </w:rPr>
        <w:t>中国建设银行股份有限公司南昌高新开发区支行</w:t>
      </w:r>
    </w:p>
    <w:p w:rsidR="003526B7" w:rsidRPr="00952E1C" w:rsidRDefault="003526B7" w:rsidP="00527E8B">
      <w:pPr>
        <w:spacing w:line="360" w:lineRule="auto"/>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账        号：</w:t>
      </w:r>
      <w:r w:rsidR="00E47520" w:rsidRPr="00952E1C">
        <w:rPr>
          <w:rFonts w:asciiTheme="minorEastAsia" w:eastAsiaTheme="minorEastAsia" w:hAnsiTheme="minorEastAsia" w:cs="仿宋_GB2312" w:hint="eastAsia"/>
          <w:b/>
          <w:bCs/>
          <w:sz w:val="24"/>
        </w:rPr>
        <w:t>36050153017100000504</w:t>
      </w:r>
      <w:r w:rsidRPr="00952E1C">
        <w:rPr>
          <w:rFonts w:asciiTheme="minorEastAsia" w:eastAsiaTheme="minorEastAsia" w:hAnsiTheme="minorEastAsia" w:cs="仿宋_GB2312" w:hint="eastAsia"/>
          <w:b/>
          <w:bCs/>
          <w:sz w:val="24"/>
        </w:rPr>
        <w:t xml:space="preserve"> </w:t>
      </w:r>
    </w:p>
    <w:p w:rsidR="003526B7" w:rsidRPr="00952E1C" w:rsidRDefault="001112F0" w:rsidP="00527E8B">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、供应商合同兑现率原则上为100±10%。</w:t>
      </w:r>
    </w:p>
    <w:p w:rsidR="003526B7" w:rsidRPr="00952E1C" w:rsidRDefault="001112F0"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.1</w:t>
      </w:r>
      <w:r w:rsidR="007E537E">
        <w:rPr>
          <w:rFonts w:asciiTheme="minorEastAsia" w:eastAsiaTheme="minorEastAsia" w:hAnsiTheme="minorEastAsia" w:cs="仿宋_GB2312" w:hint="eastAsia"/>
          <w:b/>
          <w:bCs/>
          <w:sz w:val="24"/>
        </w:rPr>
        <w:t xml:space="preserve"> </w:t>
      </w:r>
      <w:r w:rsidR="003526B7" w:rsidRPr="00952E1C">
        <w:rPr>
          <w:rFonts w:asciiTheme="minorEastAsia" w:eastAsiaTheme="minorEastAsia" w:hAnsiTheme="minorEastAsia" w:cs="仿宋_GB2312" w:hint="eastAsia"/>
          <w:b/>
          <w:bCs/>
          <w:sz w:val="24"/>
        </w:rPr>
        <w:t xml:space="preserve">供应商因自身原因导致合同兑现率未完成100% ，按以下处理：                                             </w:t>
      </w:r>
    </w:p>
    <w:p w:rsidR="003526B7" w:rsidRPr="00952E1C" w:rsidRDefault="003526B7"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燃料供应部跟踪评价各供应商签订合同后的发运兑现情况，按煤炭到货率扣减合同履约保证金：当到货率的90%至110%时，该合同履约保证金足额无息返还；当到货率低于90%或高于110%</w:t>
      </w:r>
      <w:r w:rsidR="00197E41">
        <w:rPr>
          <w:rFonts w:asciiTheme="minorEastAsia" w:eastAsiaTheme="minorEastAsia" w:hAnsiTheme="minorEastAsia" w:cs="仿宋_GB2312" w:hint="eastAsia"/>
          <w:b/>
          <w:bCs/>
          <w:sz w:val="24"/>
        </w:rPr>
        <w:t>，</w:t>
      </w:r>
      <w:r w:rsidRPr="00952E1C">
        <w:rPr>
          <w:rFonts w:asciiTheme="minorEastAsia" w:eastAsiaTheme="minorEastAsia" w:hAnsiTheme="minorEastAsia" w:cs="仿宋_GB2312" w:hint="eastAsia"/>
          <w:b/>
          <w:bCs/>
          <w:sz w:val="24"/>
        </w:rPr>
        <w:t>每低于合同量90%或高于合同量110%的煤量按每吨扣减10元。如发生以下情况的，合同履约保证金将不予退还：</w:t>
      </w:r>
    </w:p>
    <w:p w:rsidR="003526B7" w:rsidRPr="00952E1C" w:rsidRDefault="003526B7"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竞价成交的供应商未按规定与采购人签订合同；</w:t>
      </w:r>
    </w:p>
    <w:p w:rsidR="003526B7" w:rsidRPr="00952E1C" w:rsidRDefault="003526B7"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竞价成交的供应商签订合同后，未履行合同义务；</w:t>
      </w:r>
    </w:p>
    <w:p w:rsidR="003526B7" w:rsidRPr="00952E1C" w:rsidRDefault="003526B7"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竞价成交的供应商在履约过程中发生违反廉洁从业事件及法律法规规定的其他情形。</w:t>
      </w:r>
    </w:p>
    <w:p w:rsidR="003526B7" w:rsidRPr="00952E1C" w:rsidRDefault="001112F0"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.2</w:t>
      </w:r>
      <w:r w:rsidR="007E537E">
        <w:rPr>
          <w:rFonts w:asciiTheme="minorEastAsia" w:eastAsiaTheme="minorEastAsia" w:hAnsiTheme="minorEastAsia" w:cs="仿宋_GB2312" w:hint="eastAsia"/>
          <w:b/>
          <w:bCs/>
          <w:sz w:val="24"/>
        </w:rPr>
        <w:t xml:space="preserve">  </w:t>
      </w:r>
      <w:r w:rsidR="003526B7" w:rsidRPr="00952E1C">
        <w:rPr>
          <w:rFonts w:asciiTheme="minorEastAsia" w:eastAsiaTheme="minorEastAsia" w:hAnsiTheme="minorEastAsia" w:cs="仿宋_GB2312" w:hint="eastAsia"/>
          <w:b/>
          <w:bCs/>
          <w:sz w:val="24"/>
        </w:rPr>
        <w:t>具体执行中电厂可根据煤炭需求情况与供应商协商，达成一致后，将供应商供应量上、下调整幅度在煤炭供应合同条款中约定，如供应商未完成合同约定供应量，将按合同条款考核供应商。</w:t>
      </w:r>
    </w:p>
    <w:p w:rsidR="003526B7" w:rsidRPr="00952E1C" w:rsidRDefault="001112F0" w:rsidP="00527E8B">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5</w:t>
      </w:r>
      <w:r w:rsidR="003526B7" w:rsidRPr="00952E1C">
        <w:rPr>
          <w:rFonts w:asciiTheme="minorEastAsia" w:eastAsiaTheme="minorEastAsia" w:hAnsiTheme="minorEastAsia" w:cs="仿宋_GB2312" w:hint="eastAsia"/>
          <w:b/>
          <w:bCs/>
          <w:sz w:val="24"/>
        </w:rPr>
        <w:t>、供应商之间不能互相通气，哄抬物价，扰乱市场，一经发现，取消相关违规供应商的竞价资格。</w:t>
      </w:r>
    </w:p>
    <w:p w:rsidR="003526B7" w:rsidRPr="00952E1C" w:rsidRDefault="003526B7" w:rsidP="00527E8B">
      <w:pPr>
        <w:spacing w:line="360" w:lineRule="auto"/>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    </w:t>
      </w:r>
      <w:r w:rsidR="001112F0" w:rsidRPr="00952E1C">
        <w:rPr>
          <w:rFonts w:asciiTheme="minorEastAsia" w:eastAsiaTheme="minorEastAsia" w:hAnsiTheme="minorEastAsia" w:cs="仿宋_GB2312" w:hint="eastAsia"/>
          <w:b/>
          <w:bCs/>
          <w:sz w:val="24"/>
        </w:rPr>
        <w:t xml:space="preserve"> 6</w:t>
      </w:r>
      <w:r w:rsidRPr="00952E1C">
        <w:rPr>
          <w:rFonts w:asciiTheme="minorEastAsia" w:eastAsiaTheme="minorEastAsia" w:hAnsiTheme="minorEastAsia" w:cs="仿宋_GB2312" w:hint="eastAsia"/>
          <w:b/>
          <w:bCs/>
          <w:sz w:val="24"/>
        </w:rPr>
        <w:t>、供应商履行合同时应将相关物流单位信息发给江西新源燃料有限公司，同时江西新源燃料有限公司安排，严格控制发运节奏，做到均衡发运，并加强对物流单位管理。货源要求在合同日期内全部进厂，如为供应商原因造成货源未及时入厂，江西新源燃料有限公司有权对供应商考核，特殊原因供应商应出</w:t>
      </w:r>
      <w:r w:rsidRPr="00952E1C">
        <w:rPr>
          <w:rFonts w:asciiTheme="minorEastAsia" w:eastAsiaTheme="minorEastAsia" w:hAnsiTheme="minorEastAsia" w:cs="仿宋_GB2312" w:hint="eastAsia"/>
          <w:b/>
          <w:bCs/>
          <w:sz w:val="24"/>
        </w:rPr>
        <w:lastRenderedPageBreak/>
        <w:t>具书面材料向江西新源燃料有限公司说明情况，经江西新源燃料有限公司确认情况属实可免考核。</w:t>
      </w:r>
    </w:p>
    <w:p w:rsidR="003526B7" w:rsidRPr="00952E1C" w:rsidRDefault="001112F0" w:rsidP="00527E8B">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7</w:t>
      </w:r>
      <w:r w:rsidR="003526B7" w:rsidRPr="00952E1C">
        <w:rPr>
          <w:rFonts w:asciiTheme="minorEastAsia" w:eastAsiaTheme="minorEastAsia" w:hAnsiTheme="minorEastAsia" w:cs="仿宋_GB2312" w:hint="eastAsia"/>
          <w:b/>
          <w:bCs/>
          <w:sz w:val="24"/>
        </w:rPr>
        <w:t>、 供应商必须保证所发煤炭的品种和品质与竞价时提报的完全一致。不得掺杂使假、以次充好，否则电厂有权拒收，或单方面终止合同，已经验收的煤炭结算时按煤质考核条款加倍扣款。</w:t>
      </w:r>
    </w:p>
    <w:p w:rsidR="003526B7" w:rsidRDefault="003526B7" w:rsidP="00527E8B">
      <w:pPr>
        <w:spacing w:line="360" w:lineRule="auto"/>
        <w:rPr>
          <w:rFonts w:asciiTheme="minorEastAsia" w:eastAsiaTheme="minorEastAsia" w:hAnsiTheme="minorEastAsia" w:cs="仿宋_GB2312"/>
          <w:b/>
          <w:bCs/>
          <w:sz w:val="24"/>
        </w:rPr>
      </w:pPr>
    </w:p>
    <w:p w:rsidR="00891929" w:rsidRPr="00952E1C" w:rsidRDefault="00891929" w:rsidP="00527E8B">
      <w:pPr>
        <w:spacing w:line="360" w:lineRule="auto"/>
        <w:rPr>
          <w:rFonts w:asciiTheme="minorEastAsia" w:eastAsiaTheme="minorEastAsia" w:hAnsiTheme="minorEastAsia" w:cs="仿宋_GB2312"/>
          <w:b/>
          <w:bCs/>
          <w:sz w:val="24"/>
        </w:rPr>
      </w:pPr>
    </w:p>
    <w:p w:rsidR="003526B7" w:rsidRPr="00021F65" w:rsidRDefault="00527E8B" w:rsidP="00527E8B">
      <w:pPr>
        <w:spacing w:line="360" w:lineRule="auto"/>
        <w:ind w:firstLineChars="1650" w:firstLine="3975"/>
        <w:rPr>
          <w:rFonts w:ascii="宋体" w:hAnsi="宋体" w:cs="仿宋_GB2312"/>
          <w:b/>
          <w:bCs/>
          <w:sz w:val="24"/>
        </w:rPr>
      </w:pPr>
      <w:r>
        <w:rPr>
          <w:rFonts w:ascii="宋体" w:hAnsi="宋体" w:cs="仿宋_GB2312" w:hint="eastAsia"/>
          <w:b/>
          <w:bCs/>
          <w:sz w:val="24"/>
        </w:rPr>
        <w:t xml:space="preserve">    </w:t>
      </w:r>
      <w:r w:rsidR="003526B7" w:rsidRPr="00021F65">
        <w:rPr>
          <w:rFonts w:ascii="宋体" w:hAnsi="宋体" w:cs="仿宋_GB2312" w:hint="eastAsia"/>
          <w:b/>
          <w:bCs/>
          <w:sz w:val="24"/>
        </w:rPr>
        <w:t>江西新源燃料有限公司</w:t>
      </w:r>
    </w:p>
    <w:p w:rsidR="003526B7" w:rsidRDefault="003526B7" w:rsidP="00527E8B">
      <w:pPr>
        <w:spacing w:line="360" w:lineRule="auto"/>
        <w:ind w:firstLineChars="200" w:firstLine="482"/>
        <w:rPr>
          <w:rFonts w:ascii="宋体" w:hAnsi="宋体" w:cs="仿宋_GB2312"/>
          <w:b/>
          <w:bCs/>
          <w:sz w:val="24"/>
        </w:rPr>
      </w:pPr>
      <w:r w:rsidRPr="00021F65">
        <w:rPr>
          <w:rFonts w:ascii="宋体" w:hAnsi="宋体" w:cs="仿宋_GB2312" w:hint="eastAsia"/>
          <w:b/>
          <w:bCs/>
          <w:sz w:val="24"/>
        </w:rPr>
        <w:t xml:space="preserve">                           </w:t>
      </w:r>
      <w:r w:rsidR="00527E8B">
        <w:rPr>
          <w:rFonts w:ascii="宋体" w:hAnsi="宋体" w:cs="仿宋_GB2312" w:hint="eastAsia"/>
          <w:b/>
          <w:bCs/>
          <w:sz w:val="24"/>
        </w:rPr>
        <w:t xml:space="preserve">   </w:t>
      </w:r>
      <w:r w:rsidRPr="00021F65">
        <w:rPr>
          <w:rFonts w:ascii="宋体" w:hAnsi="宋体" w:cs="仿宋_GB2312" w:hint="eastAsia"/>
          <w:b/>
          <w:bCs/>
          <w:sz w:val="24"/>
        </w:rPr>
        <w:t xml:space="preserve">      20</w:t>
      </w:r>
      <w:r w:rsidR="00F81810">
        <w:rPr>
          <w:rFonts w:ascii="宋体" w:hAnsi="宋体" w:cs="仿宋_GB2312" w:hint="eastAsia"/>
          <w:b/>
          <w:bCs/>
          <w:sz w:val="24"/>
        </w:rPr>
        <w:t>20</w:t>
      </w:r>
      <w:r w:rsidRPr="00021F65">
        <w:rPr>
          <w:rFonts w:ascii="宋体" w:hAnsi="宋体" w:cs="仿宋_GB2312" w:hint="eastAsia"/>
          <w:b/>
          <w:bCs/>
          <w:sz w:val="24"/>
        </w:rPr>
        <w:t>年</w:t>
      </w:r>
      <w:r w:rsidR="0085242D">
        <w:rPr>
          <w:rFonts w:ascii="宋体" w:hAnsi="宋体" w:cs="仿宋_GB2312" w:hint="eastAsia"/>
          <w:b/>
          <w:bCs/>
          <w:sz w:val="24"/>
        </w:rPr>
        <w:t>9</w:t>
      </w:r>
      <w:r w:rsidRPr="00021F65">
        <w:rPr>
          <w:rFonts w:ascii="宋体" w:hAnsi="宋体" w:cs="仿宋_GB2312" w:hint="eastAsia"/>
          <w:b/>
          <w:bCs/>
          <w:sz w:val="24"/>
        </w:rPr>
        <w:t>月</w:t>
      </w:r>
      <w:r w:rsidR="00134862">
        <w:rPr>
          <w:rFonts w:ascii="宋体" w:hAnsi="宋体" w:cs="仿宋_GB2312" w:hint="eastAsia"/>
          <w:b/>
          <w:bCs/>
          <w:sz w:val="24"/>
        </w:rPr>
        <w:t>28</w:t>
      </w:r>
      <w:r w:rsidRPr="00021F65">
        <w:rPr>
          <w:rFonts w:ascii="宋体" w:hAnsi="宋体" w:cs="仿宋_GB2312" w:hint="eastAsia"/>
          <w:b/>
          <w:bCs/>
          <w:sz w:val="24"/>
        </w:rPr>
        <w:t>日</w:t>
      </w:r>
    </w:p>
    <w:p w:rsidR="00F74B83" w:rsidRDefault="00F74B83"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Pr="00362FF6" w:rsidRDefault="00527E8B" w:rsidP="00952E1C">
      <w:pPr>
        <w:spacing w:line="520" w:lineRule="exact"/>
        <w:jc w:val="left"/>
        <w:rPr>
          <w:rFonts w:asciiTheme="minorEastAsia" w:eastAsiaTheme="minorEastAsia" w:hAnsiTheme="minorEastAsia" w:cs="仿宋_GB2312"/>
          <w:b/>
          <w:bCs/>
          <w:sz w:val="24"/>
        </w:rPr>
      </w:pPr>
    </w:p>
    <w:p w:rsidR="00952E1C" w:rsidRDefault="00952E1C" w:rsidP="00952E1C">
      <w:pPr>
        <w:spacing w:line="520" w:lineRule="exact"/>
        <w:jc w:val="left"/>
        <w:rPr>
          <w:rFonts w:ascii="宋体" w:hAnsi="宋体" w:cs="仿宋_GB2312"/>
          <w:b/>
          <w:bCs/>
          <w:sz w:val="30"/>
          <w:szCs w:val="30"/>
        </w:rPr>
      </w:pPr>
      <w:r w:rsidRPr="00952E1C">
        <w:rPr>
          <w:rFonts w:asciiTheme="minorEastAsia" w:eastAsiaTheme="minorEastAsia" w:hAnsiTheme="minorEastAsia" w:cs="仿宋_GB2312" w:hint="eastAsia"/>
          <w:b/>
          <w:bCs/>
          <w:sz w:val="24"/>
        </w:rPr>
        <w:lastRenderedPageBreak/>
        <w:t>附件1</w:t>
      </w:r>
    </w:p>
    <w:p w:rsidR="00952E1C" w:rsidRPr="00324621" w:rsidRDefault="00952E1C" w:rsidP="00952E1C">
      <w:pPr>
        <w:spacing w:line="520" w:lineRule="exact"/>
        <w:jc w:val="center"/>
        <w:rPr>
          <w:rFonts w:ascii="宋体" w:hAnsi="宋体" w:cs="仿宋_GB2312"/>
          <w:b/>
          <w:bCs/>
          <w:sz w:val="30"/>
          <w:szCs w:val="30"/>
        </w:rPr>
      </w:pPr>
      <w:r w:rsidRPr="00324621">
        <w:rPr>
          <w:rFonts w:ascii="宋体" w:hAnsi="宋体" w:cs="仿宋_GB2312" w:hint="eastAsia"/>
          <w:b/>
          <w:bCs/>
          <w:sz w:val="30"/>
          <w:szCs w:val="30"/>
        </w:rPr>
        <w:t>煤 炭 竞 价 表</w:t>
      </w:r>
    </w:p>
    <w:p w:rsidR="00952E1C" w:rsidRDefault="00952E1C" w:rsidP="00952E1C">
      <w:pPr>
        <w:snapToGrid w:val="0"/>
        <w:spacing w:line="300" w:lineRule="auto"/>
        <w:jc w:val="center"/>
        <w:rPr>
          <w:rFonts w:ascii="宋体" w:hAnsi="宋体" w:cs="仿宋_GB2312"/>
          <w:b/>
          <w:bCs/>
          <w:sz w:val="24"/>
        </w:rPr>
      </w:pPr>
      <w:r>
        <w:rPr>
          <w:rFonts w:ascii="宋体" w:hAnsi="宋体" w:cs="仿宋_GB2312" w:hint="eastAsia"/>
          <w:b/>
          <w:bCs/>
          <w:sz w:val="24"/>
        </w:rPr>
        <w:t>（</w:t>
      </w:r>
      <w:r>
        <w:rPr>
          <w:rFonts w:ascii="宋体" w:hAnsi="宋体" w:cs="仿宋_GB2312"/>
          <w:b/>
          <w:bCs/>
          <w:sz w:val="24"/>
        </w:rPr>
        <w:t>20</w:t>
      </w:r>
      <w:r w:rsidR="00F81810">
        <w:rPr>
          <w:rFonts w:ascii="宋体" w:hAnsi="宋体" w:cs="仿宋_GB2312" w:hint="eastAsia"/>
          <w:b/>
          <w:bCs/>
          <w:sz w:val="24"/>
        </w:rPr>
        <w:t>20</w:t>
      </w:r>
      <w:r>
        <w:rPr>
          <w:rFonts w:ascii="宋体" w:hAnsi="宋体" w:cs="仿宋_GB2312" w:hint="eastAsia"/>
          <w:b/>
          <w:bCs/>
          <w:sz w:val="24"/>
        </w:rPr>
        <w:t>年第</w:t>
      </w:r>
      <w:r w:rsidR="00134862">
        <w:rPr>
          <w:rFonts w:ascii="宋体" w:hAnsi="宋体" w:cs="仿宋_GB2312" w:hint="eastAsia"/>
          <w:b/>
          <w:bCs/>
          <w:sz w:val="24"/>
        </w:rPr>
        <w:t>35</w:t>
      </w:r>
      <w:r>
        <w:rPr>
          <w:rFonts w:ascii="宋体" w:hAnsi="宋体" w:cs="仿宋_GB2312" w:hint="eastAsia"/>
          <w:b/>
          <w:bCs/>
          <w:sz w:val="24"/>
        </w:rPr>
        <w:t>次）</w:t>
      </w:r>
    </w:p>
    <w:tbl>
      <w:tblPr>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088"/>
        <w:gridCol w:w="700"/>
        <w:gridCol w:w="420"/>
        <w:gridCol w:w="980"/>
        <w:gridCol w:w="560"/>
        <w:gridCol w:w="840"/>
        <w:gridCol w:w="840"/>
        <w:gridCol w:w="420"/>
        <w:gridCol w:w="560"/>
        <w:gridCol w:w="420"/>
        <w:gridCol w:w="560"/>
        <w:gridCol w:w="1680"/>
      </w:tblGrid>
      <w:tr w:rsidR="00952E1C" w:rsidTr="000329B3">
        <w:trPr>
          <w:trHeight w:val="525"/>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竞价供应商</w:t>
            </w:r>
          </w:p>
        </w:tc>
        <w:tc>
          <w:tcPr>
            <w:tcW w:w="7280" w:type="dxa"/>
            <w:gridSpan w:val="10"/>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r>
      <w:tr w:rsidR="00952E1C" w:rsidTr="000329B3">
        <w:trPr>
          <w:trHeight w:val="577"/>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4620" w:type="dxa"/>
            <w:gridSpan w:val="7"/>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4"/>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46"/>
        </w:trPr>
        <w:tc>
          <w:tcPr>
            <w:tcW w:w="9068" w:type="dxa"/>
            <w:gridSpan w:val="1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煤炭指标</w:t>
            </w:r>
          </w:p>
        </w:tc>
      </w:tr>
      <w:tr w:rsidR="00952E1C" w:rsidTr="000329B3">
        <w:trPr>
          <w:trHeight w:val="481"/>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品种及产地</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12028B" w:rsidP="006C6FB0">
            <w:pPr>
              <w:jc w:val="center"/>
              <w:rPr>
                <w:rFonts w:ascii="宋体" w:hAnsi="宋体" w:cs="仿宋_GB2312"/>
                <w:b/>
                <w:bCs/>
                <w:sz w:val="24"/>
              </w:rPr>
            </w:pPr>
            <w:r>
              <w:rPr>
                <w:rFonts w:ascii="宋体" w:hAnsi="宋体" w:cs="仿宋_GB2312" w:hint="eastAsia"/>
                <w:b/>
                <w:bCs/>
                <w:sz w:val="24"/>
              </w:rPr>
              <w:t>原</w:t>
            </w:r>
            <w:r w:rsidR="00EF0532" w:rsidRPr="00CA531D">
              <w:rPr>
                <w:rFonts w:ascii="宋体" w:hAnsi="宋体" w:cs="仿宋_GB2312" w:hint="eastAsia"/>
                <w:b/>
                <w:bCs/>
                <w:sz w:val="24"/>
              </w:rPr>
              <w:t>煤</w:t>
            </w:r>
          </w:p>
        </w:tc>
      </w:tr>
      <w:tr w:rsidR="00952E1C" w:rsidTr="000329B3">
        <w:trPr>
          <w:trHeight w:val="561"/>
        </w:trPr>
        <w:tc>
          <w:tcPr>
            <w:tcW w:w="22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品质</w:t>
            </w: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Qnet.ar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大卡/千克</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12028B" w:rsidP="0012028B">
            <w:pPr>
              <w:jc w:val="center"/>
              <w:rPr>
                <w:rFonts w:ascii="宋体" w:hAnsi="宋体" w:cs="仿宋_GB2312"/>
                <w:b/>
                <w:bCs/>
                <w:sz w:val="24"/>
              </w:rPr>
            </w:pPr>
            <w:r>
              <w:rPr>
                <w:rFonts w:ascii="宋体" w:hAnsi="宋体" w:cs="仿宋_GB2312" w:hint="eastAsia"/>
                <w:b/>
                <w:bCs/>
                <w:sz w:val="24"/>
              </w:rPr>
              <w:t>2</w:t>
            </w:r>
            <w:r w:rsidR="004843A5">
              <w:rPr>
                <w:rFonts w:ascii="宋体" w:hAnsi="宋体" w:cs="仿宋_GB2312" w:hint="eastAsia"/>
                <w:b/>
                <w:bCs/>
                <w:sz w:val="24"/>
              </w:rPr>
              <w:t>900-</w:t>
            </w:r>
            <w:r>
              <w:rPr>
                <w:rFonts w:ascii="宋体" w:hAnsi="宋体" w:cs="仿宋_GB2312" w:hint="eastAsia"/>
                <w:b/>
                <w:bCs/>
                <w:sz w:val="24"/>
              </w:rPr>
              <w:t>3400</w:t>
            </w:r>
          </w:p>
        </w:tc>
      </w:tr>
      <w:tr w:rsidR="00952E1C" w:rsidTr="000329B3">
        <w:trPr>
          <w:trHeight w:val="54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Vad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Pr="004843A5" w:rsidRDefault="004843A5" w:rsidP="0012028B">
            <w:pPr>
              <w:pStyle w:val="1"/>
              <w:spacing w:line="360" w:lineRule="auto"/>
              <w:ind w:firstLineChars="0" w:firstLine="0"/>
              <w:jc w:val="center"/>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 xml:space="preserve">≥ </w:t>
            </w:r>
            <w:r w:rsidR="0012028B">
              <w:rPr>
                <w:rFonts w:asciiTheme="minorEastAsia" w:eastAsiaTheme="minorEastAsia" w:hAnsiTheme="minorEastAsia" w:cs="仿宋_GB2312" w:hint="eastAsia"/>
                <w:b/>
                <w:bCs/>
                <w:sz w:val="24"/>
                <w:szCs w:val="24"/>
              </w:rPr>
              <w:t>6</w:t>
            </w:r>
          </w:p>
        </w:tc>
      </w:tr>
      <w:tr w:rsidR="00952E1C" w:rsidTr="000329B3">
        <w:trPr>
          <w:trHeight w:val="55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FE1728">
            <w:pPr>
              <w:jc w:val="center"/>
              <w:rPr>
                <w:rFonts w:ascii="宋体" w:hAnsi="宋体" w:cs="仿宋_GB2312"/>
                <w:b/>
                <w:bCs/>
                <w:sz w:val="24"/>
              </w:rPr>
            </w:pPr>
            <w:r>
              <w:rPr>
                <w:rFonts w:ascii="宋体" w:hAnsi="宋体" w:cs="仿宋_GB2312" w:hint="eastAsia"/>
                <w:b/>
                <w:bCs/>
                <w:sz w:val="24"/>
              </w:rPr>
              <w:t>St.a</w:t>
            </w:r>
            <w:r w:rsidR="00FE1728">
              <w:rPr>
                <w:rFonts w:ascii="宋体" w:hAnsi="宋体" w:cs="仿宋_GB2312" w:hint="eastAsia"/>
                <w:b/>
                <w:bCs/>
                <w:sz w:val="24"/>
              </w:rPr>
              <w:t>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887C8F">
            <w:pPr>
              <w:jc w:val="center"/>
              <w:rPr>
                <w:rFonts w:ascii="宋体" w:hAnsi="宋体" w:cs="仿宋_GB2312"/>
                <w:b/>
                <w:bCs/>
                <w:sz w:val="24"/>
              </w:rPr>
            </w:pPr>
            <w:r w:rsidRPr="00952E1C">
              <w:rPr>
                <w:rFonts w:asciiTheme="minorEastAsia" w:eastAsiaTheme="minorEastAsia" w:hAnsiTheme="minorEastAsia" w:cs="仿宋_GB2312" w:hint="eastAsia"/>
                <w:b/>
                <w:bCs/>
                <w:sz w:val="24"/>
              </w:rPr>
              <w:t>≤</w:t>
            </w:r>
            <w:r w:rsidR="0005461B">
              <w:rPr>
                <w:rFonts w:asciiTheme="minorEastAsia" w:eastAsiaTheme="minorEastAsia" w:hAnsiTheme="minorEastAsia" w:cs="仿宋_GB2312" w:hint="eastAsia"/>
                <w:b/>
                <w:bCs/>
                <w:sz w:val="24"/>
              </w:rPr>
              <w:t>1</w:t>
            </w:r>
          </w:p>
        </w:tc>
      </w:tr>
      <w:tr w:rsidR="00952E1C" w:rsidTr="000329B3">
        <w:trPr>
          <w:trHeight w:val="578"/>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BA5526" w:rsidP="00E62593">
            <w:pPr>
              <w:jc w:val="center"/>
              <w:rPr>
                <w:rFonts w:ascii="宋体" w:hAnsi="宋体" w:cs="仿宋_GB2312"/>
                <w:b/>
                <w:bCs/>
                <w:sz w:val="24"/>
              </w:rPr>
            </w:pPr>
            <w:r w:rsidRPr="00952E1C">
              <w:rPr>
                <w:rFonts w:asciiTheme="minorEastAsia" w:eastAsiaTheme="minorEastAsia" w:hAnsiTheme="minorEastAsia" w:cs="仿宋_GB2312" w:hint="eastAsia"/>
                <w:b/>
                <w:bCs/>
                <w:sz w:val="24"/>
              </w:rPr>
              <w:t>Mar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12028B">
            <w:pPr>
              <w:jc w:val="center"/>
              <w:rPr>
                <w:rFonts w:ascii="宋体" w:hAnsi="宋体" w:cs="仿宋_GB2312"/>
                <w:b/>
                <w:bCs/>
                <w:sz w:val="24"/>
              </w:rPr>
            </w:pPr>
            <w:r w:rsidRPr="00952E1C">
              <w:rPr>
                <w:rFonts w:asciiTheme="minorEastAsia" w:eastAsiaTheme="minorEastAsia" w:hAnsiTheme="minorEastAsia" w:cs="仿宋_GB2312" w:hint="eastAsia"/>
                <w:b/>
                <w:bCs/>
                <w:sz w:val="24"/>
              </w:rPr>
              <w:t xml:space="preserve">≤ </w:t>
            </w:r>
            <w:r w:rsidR="0012028B">
              <w:rPr>
                <w:rFonts w:asciiTheme="minorEastAsia" w:eastAsiaTheme="minorEastAsia" w:hAnsiTheme="minorEastAsia" w:cs="仿宋_GB2312" w:hint="eastAsia"/>
                <w:b/>
                <w:bCs/>
                <w:sz w:val="24"/>
              </w:rPr>
              <w:t>8</w:t>
            </w:r>
          </w:p>
        </w:tc>
      </w:tr>
      <w:tr w:rsidR="00952E1C" w:rsidTr="000329B3">
        <w:trPr>
          <w:trHeight w:val="409"/>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物理特性</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3F716A" w:rsidP="000329B3">
            <w:pPr>
              <w:rPr>
                <w:rFonts w:ascii="宋体" w:hAnsi="宋体" w:cs="仿宋_GB2312"/>
                <w:b/>
                <w:bCs/>
                <w:sz w:val="24"/>
              </w:rPr>
            </w:pPr>
            <w:r>
              <w:rPr>
                <w:rFonts w:asciiTheme="minorEastAsia" w:eastAsiaTheme="minorEastAsia" w:hAnsiTheme="minorEastAsia" w:cs="仿宋_GB2312" w:hint="eastAsia"/>
                <w:b/>
                <w:bCs/>
                <w:sz w:val="24"/>
              </w:rPr>
              <w:t>标称</w:t>
            </w:r>
            <w:r w:rsidRPr="008A1095">
              <w:rPr>
                <w:rFonts w:ascii="宋体" w:hAnsi="宋体" w:cs="仿宋_GB2312" w:hint="eastAsia"/>
                <w:b/>
                <w:bCs/>
                <w:sz w:val="24"/>
              </w:rPr>
              <w:t>粒度：0-50mm</w:t>
            </w:r>
          </w:p>
        </w:tc>
      </w:tr>
      <w:tr w:rsidR="00952E1C" w:rsidTr="000329B3">
        <w:trPr>
          <w:trHeight w:val="558"/>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Pr="00527E8B" w:rsidRDefault="00527E8B" w:rsidP="00527E8B">
            <w:pPr>
              <w:jc w:val="center"/>
              <w:rPr>
                <w:rFonts w:ascii="宋体" w:hAnsi="宋体" w:cs="仿宋_GB2312"/>
                <w:b/>
                <w:bCs/>
                <w:color w:val="FF0000"/>
                <w:sz w:val="24"/>
              </w:rPr>
            </w:pPr>
            <w:r w:rsidRPr="00527E8B">
              <w:rPr>
                <w:rFonts w:ascii="宋体" w:hAnsi="宋体" w:cs="仿宋_GB2312" w:hint="eastAsia"/>
                <w:b/>
                <w:bCs/>
                <w:color w:val="FF0000"/>
                <w:kern w:val="0"/>
                <w:sz w:val="24"/>
              </w:rPr>
              <w:t>每1000千卡/千克一票含税包到基价</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Pr="00527E8B" w:rsidRDefault="00F74B83" w:rsidP="0012028B">
            <w:pPr>
              <w:jc w:val="center"/>
              <w:rPr>
                <w:rFonts w:ascii="宋体" w:hAnsi="宋体" w:cs="仿宋_GB2312"/>
                <w:b/>
                <w:bCs/>
                <w:color w:val="FF0000"/>
                <w:sz w:val="24"/>
              </w:rPr>
            </w:pPr>
            <w:r w:rsidRPr="00527E8B">
              <w:rPr>
                <w:rFonts w:ascii="宋体" w:hAnsi="宋体" w:cs="仿宋_GB2312" w:hint="eastAsia"/>
                <w:b/>
                <w:bCs/>
                <w:color w:val="FF0000"/>
                <w:sz w:val="24"/>
              </w:rPr>
              <w:t>元/</w:t>
            </w:r>
            <w:r w:rsidR="00527E8B" w:rsidRPr="00527E8B">
              <w:rPr>
                <w:rFonts w:ascii="宋体" w:hAnsi="宋体" w:cs="仿宋_GB2312" w:hint="eastAsia"/>
                <w:b/>
                <w:bCs/>
                <w:color w:val="FF0000"/>
                <w:sz w:val="24"/>
              </w:rPr>
              <w:t>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6C6FB0">
            <w:pPr>
              <w:rPr>
                <w:rFonts w:ascii="宋体" w:hAnsi="宋体" w:cs="仿宋_GB2312"/>
                <w:b/>
                <w:bCs/>
                <w:sz w:val="24"/>
              </w:rPr>
            </w:pPr>
          </w:p>
        </w:tc>
      </w:tr>
      <w:tr w:rsidR="00952E1C" w:rsidTr="000329B3">
        <w:trPr>
          <w:trHeight w:val="55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可售数量</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万吨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交货时间</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EE4AF4" w:rsidRDefault="00A006B8" w:rsidP="00EE4AF4">
            <w:pPr>
              <w:spacing w:line="360" w:lineRule="auto"/>
              <w:ind w:firstLineChars="200" w:firstLine="482"/>
              <w:rPr>
                <w:rFonts w:ascii="宋体" w:hAnsi="宋体" w:cs="仿宋_GB2312"/>
                <w:b/>
                <w:bCs/>
                <w:sz w:val="24"/>
                <w:highlight w:val="yellow"/>
              </w:rPr>
            </w:pPr>
            <w:r>
              <w:rPr>
                <w:rFonts w:asciiTheme="minorEastAsia" w:eastAsiaTheme="minorEastAsia" w:hAnsiTheme="minorEastAsia" w:cs="仿宋_GB2312" w:hint="eastAsia"/>
                <w:b/>
                <w:bCs/>
                <w:sz w:val="24"/>
              </w:rPr>
              <w:t>2020年</w:t>
            </w:r>
            <w:r w:rsidR="00134862">
              <w:rPr>
                <w:rFonts w:asciiTheme="minorEastAsia" w:eastAsiaTheme="minorEastAsia" w:hAnsiTheme="minorEastAsia" w:cs="仿宋_GB2312" w:hint="eastAsia"/>
                <w:b/>
                <w:bCs/>
                <w:sz w:val="24"/>
              </w:rPr>
              <w:t>10</w:t>
            </w:r>
            <w:r>
              <w:rPr>
                <w:rFonts w:asciiTheme="minorEastAsia" w:eastAsiaTheme="minorEastAsia" w:hAnsiTheme="minorEastAsia" w:cs="仿宋_GB2312" w:hint="eastAsia"/>
                <w:b/>
                <w:bCs/>
                <w:sz w:val="24"/>
              </w:rPr>
              <w:t>月</w:t>
            </w:r>
            <w:r w:rsidR="00134862">
              <w:rPr>
                <w:rFonts w:asciiTheme="minorEastAsia" w:eastAsiaTheme="minorEastAsia" w:hAnsiTheme="minorEastAsia" w:cs="仿宋_GB2312" w:hint="eastAsia"/>
                <w:b/>
                <w:bCs/>
                <w:sz w:val="24"/>
              </w:rPr>
              <w:t>1</w:t>
            </w:r>
            <w:r w:rsidR="00527E8B">
              <w:rPr>
                <w:rFonts w:asciiTheme="minorEastAsia" w:eastAsiaTheme="minorEastAsia" w:hAnsiTheme="minorEastAsia" w:cs="仿宋_GB2312" w:hint="eastAsia"/>
                <w:b/>
                <w:bCs/>
                <w:sz w:val="24"/>
              </w:rPr>
              <w:t>日</w:t>
            </w:r>
            <w:r>
              <w:rPr>
                <w:rFonts w:asciiTheme="minorEastAsia" w:eastAsiaTheme="minorEastAsia" w:hAnsiTheme="minorEastAsia" w:cs="仿宋_GB2312" w:hint="eastAsia"/>
                <w:b/>
                <w:bCs/>
                <w:sz w:val="24"/>
              </w:rPr>
              <w:t>至</w:t>
            </w:r>
            <w:r w:rsidR="00134862">
              <w:rPr>
                <w:rFonts w:asciiTheme="minorEastAsia" w:eastAsiaTheme="minorEastAsia" w:hAnsiTheme="minorEastAsia" w:cs="仿宋_GB2312" w:hint="eastAsia"/>
                <w:b/>
                <w:bCs/>
                <w:sz w:val="24"/>
              </w:rPr>
              <w:t>10</w:t>
            </w:r>
            <w:r>
              <w:rPr>
                <w:rFonts w:asciiTheme="minorEastAsia" w:eastAsiaTheme="minorEastAsia" w:hAnsiTheme="minorEastAsia" w:cs="仿宋_GB2312" w:hint="eastAsia"/>
                <w:b/>
                <w:bCs/>
                <w:sz w:val="24"/>
              </w:rPr>
              <w:t>月3</w:t>
            </w:r>
            <w:r w:rsidR="00134862">
              <w:rPr>
                <w:rFonts w:asciiTheme="minorEastAsia" w:eastAsiaTheme="minorEastAsia" w:hAnsiTheme="minorEastAsia" w:cs="仿宋_GB2312" w:hint="eastAsia"/>
                <w:b/>
                <w:bCs/>
                <w:sz w:val="24"/>
              </w:rPr>
              <w:t>1</w:t>
            </w:r>
            <w:r>
              <w:rPr>
                <w:rFonts w:asciiTheme="minorEastAsia" w:eastAsiaTheme="minorEastAsia" w:hAnsiTheme="minorEastAsia" w:cs="仿宋_GB2312" w:hint="eastAsia"/>
                <w:b/>
                <w:bCs/>
                <w:sz w:val="24"/>
              </w:rPr>
              <w:t>日煤炭必须全部抵达分宜电</w:t>
            </w:r>
            <w:r w:rsidR="00EE4AF4" w:rsidRPr="00EE4AF4">
              <w:rPr>
                <w:rFonts w:ascii="宋体" w:hAnsi="宋体" w:cs="仿宋_GB2312" w:hint="eastAsia"/>
                <w:b/>
                <w:bCs/>
                <w:sz w:val="24"/>
              </w:rPr>
              <w:t>厂。</w:t>
            </w:r>
          </w:p>
        </w:tc>
      </w:tr>
      <w:tr w:rsidR="00952E1C" w:rsidTr="000329B3">
        <w:trPr>
          <w:trHeight w:val="57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交货地点</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B50381" w:rsidRDefault="007D3FDC" w:rsidP="000329B3">
            <w:pPr>
              <w:jc w:val="center"/>
              <w:rPr>
                <w:rFonts w:ascii="宋体" w:hAnsi="宋体" w:cs="仿宋_GB2312"/>
                <w:b/>
                <w:bCs/>
                <w:sz w:val="24"/>
                <w:highlight w:val="yellow"/>
              </w:rPr>
            </w:pPr>
            <w:r>
              <w:rPr>
                <w:rFonts w:asciiTheme="minorEastAsia" w:eastAsiaTheme="minorEastAsia" w:hAnsiTheme="minorEastAsia" w:cs="仿宋_GB2312" w:hint="eastAsia"/>
                <w:b/>
                <w:bCs/>
                <w:sz w:val="24"/>
              </w:rPr>
              <w:t>分宜电厂</w:t>
            </w:r>
          </w:p>
        </w:tc>
      </w:tr>
      <w:tr w:rsidR="00952E1C" w:rsidTr="000329B3">
        <w:trPr>
          <w:trHeight w:val="552"/>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备    注</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B50381" w:rsidRDefault="000202E9" w:rsidP="000329B3">
            <w:pPr>
              <w:jc w:val="center"/>
              <w:rPr>
                <w:rFonts w:ascii="宋体" w:hAnsi="宋体" w:cs="仿宋_GB2312"/>
                <w:b/>
                <w:bCs/>
                <w:sz w:val="24"/>
                <w:highlight w:val="yellow"/>
              </w:rPr>
            </w:pPr>
            <w:r>
              <w:rPr>
                <w:rFonts w:asciiTheme="minorEastAsia" w:eastAsiaTheme="minorEastAsia" w:hAnsiTheme="minorEastAsia" w:cs="仿宋_GB2312" w:hint="eastAsia"/>
                <w:b/>
                <w:bCs/>
                <w:sz w:val="24"/>
              </w:rPr>
              <w:t>汽车进厂，</w:t>
            </w:r>
            <w:r w:rsidR="007D3FDC">
              <w:rPr>
                <w:rFonts w:asciiTheme="minorEastAsia" w:eastAsiaTheme="minorEastAsia" w:hAnsiTheme="minorEastAsia" w:cs="仿宋_GB2312" w:hint="eastAsia"/>
                <w:b/>
                <w:bCs/>
                <w:sz w:val="24"/>
              </w:rPr>
              <w:t>电厂验收</w:t>
            </w:r>
          </w:p>
        </w:tc>
      </w:tr>
      <w:tr w:rsidR="00952E1C" w:rsidTr="000329B3">
        <w:trPr>
          <w:trHeight w:val="55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采购单位</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3E40EE" w:rsidP="003E40EE">
            <w:pPr>
              <w:spacing w:line="360" w:lineRule="auto"/>
              <w:jc w:val="center"/>
              <w:rPr>
                <w:rFonts w:ascii="宋体" w:hAnsi="宋体" w:cs="仿宋_GB2312"/>
                <w:b/>
                <w:bCs/>
                <w:sz w:val="24"/>
              </w:rPr>
            </w:pPr>
            <w:r w:rsidRPr="00021F65">
              <w:rPr>
                <w:rFonts w:ascii="宋体" w:hAnsi="宋体" w:cs="仿宋_GB2312" w:hint="eastAsia"/>
                <w:b/>
                <w:bCs/>
                <w:sz w:val="24"/>
              </w:rPr>
              <w:t>江西新源燃料有限公司</w:t>
            </w:r>
          </w:p>
        </w:tc>
      </w:tr>
      <w:tr w:rsidR="00952E1C" w:rsidTr="000329B3">
        <w:trPr>
          <w:trHeight w:val="56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r>
      <w:tr w:rsidR="00952E1C" w:rsidTr="000329B3">
        <w:trPr>
          <w:trHeight w:val="553"/>
        </w:trPr>
        <w:tc>
          <w:tcPr>
            <w:tcW w:w="1088"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12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210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r>
    </w:tbl>
    <w:p w:rsidR="00952E1C" w:rsidRDefault="00952E1C" w:rsidP="003526B7">
      <w:pPr>
        <w:jc w:val="center"/>
        <w:rPr>
          <w:rFonts w:cs="宋体"/>
          <w:b/>
          <w:sz w:val="30"/>
          <w:szCs w:val="30"/>
        </w:rPr>
      </w:pPr>
    </w:p>
    <w:sectPr w:rsidR="00952E1C" w:rsidSect="00F42F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5563" w:rsidRDefault="00CA5563" w:rsidP="00D86A97">
      <w:r>
        <w:separator/>
      </w:r>
    </w:p>
  </w:endnote>
  <w:endnote w:type="continuationSeparator" w:id="1">
    <w:p w:rsidR="00CA5563" w:rsidRDefault="00CA5563" w:rsidP="00D86A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5563" w:rsidRDefault="00CA5563" w:rsidP="00D86A97">
      <w:r>
        <w:separator/>
      </w:r>
    </w:p>
  </w:footnote>
  <w:footnote w:type="continuationSeparator" w:id="1">
    <w:p w:rsidR="00CA5563" w:rsidRDefault="00CA5563" w:rsidP="00D86A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73882"/>
    <w:multiLevelType w:val="hybridMultilevel"/>
    <w:tmpl w:val="94A86D94"/>
    <w:lvl w:ilvl="0" w:tplc="02B2A63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2791001"/>
    <w:multiLevelType w:val="hybridMultilevel"/>
    <w:tmpl w:val="9AC61440"/>
    <w:lvl w:ilvl="0" w:tplc="CCFC80DA">
      <w:start w:val="1"/>
      <w:numFmt w:val="decimal"/>
      <w:lvlText w:val="%1、"/>
      <w:lvlJc w:val="left"/>
      <w:pPr>
        <w:ind w:left="1502" w:hanging="912"/>
      </w:pPr>
      <w:rPr>
        <w:rFonts w:hint="default"/>
      </w:rPr>
    </w:lvl>
    <w:lvl w:ilvl="1" w:tplc="04090019" w:tentative="1">
      <w:start w:val="1"/>
      <w:numFmt w:val="lowerLetter"/>
      <w:lvlText w:val="%2)"/>
      <w:lvlJc w:val="left"/>
      <w:pPr>
        <w:ind w:left="1430" w:hanging="420"/>
      </w:pPr>
    </w:lvl>
    <w:lvl w:ilvl="2" w:tplc="0409001B" w:tentative="1">
      <w:start w:val="1"/>
      <w:numFmt w:val="lowerRoman"/>
      <w:lvlText w:val="%3."/>
      <w:lvlJc w:val="right"/>
      <w:pPr>
        <w:ind w:left="1850" w:hanging="420"/>
      </w:pPr>
    </w:lvl>
    <w:lvl w:ilvl="3" w:tplc="0409000F" w:tentative="1">
      <w:start w:val="1"/>
      <w:numFmt w:val="decimal"/>
      <w:lvlText w:val="%4."/>
      <w:lvlJc w:val="left"/>
      <w:pPr>
        <w:ind w:left="2270" w:hanging="420"/>
      </w:pPr>
    </w:lvl>
    <w:lvl w:ilvl="4" w:tplc="04090019" w:tentative="1">
      <w:start w:val="1"/>
      <w:numFmt w:val="lowerLetter"/>
      <w:lvlText w:val="%5)"/>
      <w:lvlJc w:val="left"/>
      <w:pPr>
        <w:ind w:left="2690" w:hanging="420"/>
      </w:pPr>
    </w:lvl>
    <w:lvl w:ilvl="5" w:tplc="0409001B" w:tentative="1">
      <w:start w:val="1"/>
      <w:numFmt w:val="lowerRoman"/>
      <w:lvlText w:val="%6."/>
      <w:lvlJc w:val="right"/>
      <w:pPr>
        <w:ind w:left="3110" w:hanging="420"/>
      </w:pPr>
    </w:lvl>
    <w:lvl w:ilvl="6" w:tplc="0409000F" w:tentative="1">
      <w:start w:val="1"/>
      <w:numFmt w:val="decimal"/>
      <w:lvlText w:val="%7."/>
      <w:lvlJc w:val="left"/>
      <w:pPr>
        <w:ind w:left="3530" w:hanging="420"/>
      </w:pPr>
    </w:lvl>
    <w:lvl w:ilvl="7" w:tplc="04090019" w:tentative="1">
      <w:start w:val="1"/>
      <w:numFmt w:val="lowerLetter"/>
      <w:lvlText w:val="%8)"/>
      <w:lvlJc w:val="left"/>
      <w:pPr>
        <w:ind w:left="3950" w:hanging="420"/>
      </w:pPr>
    </w:lvl>
    <w:lvl w:ilvl="8" w:tplc="0409001B" w:tentative="1">
      <w:start w:val="1"/>
      <w:numFmt w:val="lowerRoman"/>
      <w:lvlText w:val="%9."/>
      <w:lvlJc w:val="right"/>
      <w:pPr>
        <w:ind w:left="4370" w:hanging="420"/>
      </w:pPr>
    </w:lvl>
  </w:abstractNum>
  <w:abstractNum w:abstractNumId="2">
    <w:nsid w:val="578DC3DE"/>
    <w:multiLevelType w:val="singleLevel"/>
    <w:tmpl w:val="578DC3DE"/>
    <w:lvl w:ilvl="0">
      <w:start w:val="1"/>
      <w:numFmt w:val="chineseCounting"/>
      <w:suff w:val="nothing"/>
      <w:lvlText w:val="%1、"/>
      <w:lvlJc w:val="left"/>
      <w:rPr>
        <w:rFonts w:cs="Times New Roman"/>
        <w:lang w:val="en-US"/>
      </w:rPr>
    </w:lvl>
  </w:abstractNum>
  <w:abstractNum w:abstractNumId="3">
    <w:nsid w:val="69617CE4"/>
    <w:multiLevelType w:val="hybridMultilevel"/>
    <w:tmpl w:val="4D4A9966"/>
    <w:lvl w:ilvl="0" w:tplc="99CA74FC">
      <w:start w:val="3"/>
      <w:numFmt w:val="japaneseCounting"/>
      <w:lvlText w:val="%1、"/>
      <w:lvlJc w:val="left"/>
      <w:pPr>
        <w:ind w:left="986" w:hanging="504"/>
      </w:pPr>
      <w:rPr>
        <w:rFonts w:ascii="宋体" w:hAnsi="宋体" w:cs="仿宋_GB2312"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4">
    <w:nsid w:val="6EF31E1B"/>
    <w:multiLevelType w:val="hybridMultilevel"/>
    <w:tmpl w:val="A12C90B2"/>
    <w:lvl w:ilvl="0" w:tplc="7A767D9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918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526B7"/>
    <w:rsid w:val="00000B4C"/>
    <w:rsid w:val="0000594C"/>
    <w:rsid w:val="0001248E"/>
    <w:rsid w:val="00014552"/>
    <w:rsid w:val="000202E9"/>
    <w:rsid w:val="0002162C"/>
    <w:rsid w:val="00021F65"/>
    <w:rsid w:val="0002235E"/>
    <w:rsid w:val="00024071"/>
    <w:rsid w:val="00024C2C"/>
    <w:rsid w:val="00026F6A"/>
    <w:rsid w:val="000323C1"/>
    <w:rsid w:val="000330F1"/>
    <w:rsid w:val="00037243"/>
    <w:rsid w:val="000406E8"/>
    <w:rsid w:val="00043BCA"/>
    <w:rsid w:val="0005335C"/>
    <w:rsid w:val="0005461B"/>
    <w:rsid w:val="00057F56"/>
    <w:rsid w:val="00060FFD"/>
    <w:rsid w:val="0007066A"/>
    <w:rsid w:val="000770F4"/>
    <w:rsid w:val="00080AFE"/>
    <w:rsid w:val="000A48E5"/>
    <w:rsid w:val="000A4BE1"/>
    <w:rsid w:val="000B3996"/>
    <w:rsid w:val="000C4383"/>
    <w:rsid w:val="000C515B"/>
    <w:rsid w:val="000D25ED"/>
    <w:rsid w:val="000E15E5"/>
    <w:rsid w:val="000E1EC7"/>
    <w:rsid w:val="000E68E1"/>
    <w:rsid w:val="000F0A40"/>
    <w:rsid w:val="000F1B90"/>
    <w:rsid w:val="001013F3"/>
    <w:rsid w:val="00105CE7"/>
    <w:rsid w:val="00107339"/>
    <w:rsid w:val="001112F0"/>
    <w:rsid w:val="0012028B"/>
    <w:rsid w:val="001202FA"/>
    <w:rsid w:val="001244BE"/>
    <w:rsid w:val="001251FD"/>
    <w:rsid w:val="00126085"/>
    <w:rsid w:val="00134862"/>
    <w:rsid w:val="00136B79"/>
    <w:rsid w:val="001517BE"/>
    <w:rsid w:val="001536CA"/>
    <w:rsid w:val="00154213"/>
    <w:rsid w:val="00155D71"/>
    <w:rsid w:val="00156131"/>
    <w:rsid w:val="00156397"/>
    <w:rsid w:val="001630A4"/>
    <w:rsid w:val="001666BD"/>
    <w:rsid w:val="001669BF"/>
    <w:rsid w:val="0017576B"/>
    <w:rsid w:val="00181655"/>
    <w:rsid w:val="00184C46"/>
    <w:rsid w:val="00184E30"/>
    <w:rsid w:val="00187E1F"/>
    <w:rsid w:val="001979BD"/>
    <w:rsid w:val="00197E41"/>
    <w:rsid w:val="001B464F"/>
    <w:rsid w:val="001B650F"/>
    <w:rsid w:val="001C0984"/>
    <w:rsid w:val="001C2A9F"/>
    <w:rsid w:val="001D0953"/>
    <w:rsid w:val="001E7470"/>
    <w:rsid w:val="001F2981"/>
    <w:rsid w:val="00202C75"/>
    <w:rsid w:val="00203E3F"/>
    <w:rsid w:val="0020526E"/>
    <w:rsid w:val="0020601A"/>
    <w:rsid w:val="00206C59"/>
    <w:rsid w:val="00213213"/>
    <w:rsid w:val="00214E0C"/>
    <w:rsid w:val="00217F38"/>
    <w:rsid w:val="002243AB"/>
    <w:rsid w:val="0022444E"/>
    <w:rsid w:val="00244758"/>
    <w:rsid w:val="0027266B"/>
    <w:rsid w:val="002729C8"/>
    <w:rsid w:val="00275920"/>
    <w:rsid w:val="00276B4F"/>
    <w:rsid w:val="002877B5"/>
    <w:rsid w:val="00296A19"/>
    <w:rsid w:val="002A627F"/>
    <w:rsid w:val="002B4220"/>
    <w:rsid w:val="002B65C2"/>
    <w:rsid w:val="002C7D63"/>
    <w:rsid w:val="002D662F"/>
    <w:rsid w:val="002E483C"/>
    <w:rsid w:val="002F07CF"/>
    <w:rsid w:val="002F4BD4"/>
    <w:rsid w:val="002F57F4"/>
    <w:rsid w:val="002F61AB"/>
    <w:rsid w:val="00306F9F"/>
    <w:rsid w:val="0031222C"/>
    <w:rsid w:val="0031722B"/>
    <w:rsid w:val="00320032"/>
    <w:rsid w:val="00321C07"/>
    <w:rsid w:val="00323E45"/>
    <w:rsid w:val="00324A18"/>
    <w:rsid w:val="00325C29"/>
    <w:rsid w:val="00332C3A"/>
    <w:rsid w:val="00335242"/>
    <w:rsid w:val="00342CB9"/>
    <w:rsid w:val="00344E68"/>
    <w:rsid w:val="00345CB9"/>
    <w:rsid w:val="0034707A"/>
    <w:rsid w:val="00350F0C"/>
    <w:rsid w:val="003525FC"/>
    <w:rsid w:val="003526B7"/>
    <w:rsid w:val="003563B1"/>
    <w:rsid w:val="00356A30"/>
    <w:rsid w:val="00362FF6"/>
    <w:rsid w:val="0037419D"/>
    <w:rsid w:val="00375AC8"/>
    <w:rsid w:val="00395AE9"/>
    <w:rsid w:val="00396EAF"/>
    <w:rsid w:val="003A4EF2"/>
    <w:rsid w:val="003B48D1"/>
    <w:rsid w:val="003C2AB5"/>
    <w:rsid w:val="003C638A"/>
    <w:rsid w:val="003D0378"/>
    <w:rsid w:val="003D09E2"/>
    <w:rsid w:val="003D26F2"/>
    <w:rsid w:val="003D680F"/>
    <w:rsid w:val="003E40EE"/>
    <w:rsid w:val="003E4DEF"/>
    <w:rsid w:val="003E67EC"/>
    <w:rsid w:val="003F0039"/>
    <w:rsid w:val="003F01FE"/>
    <w:rsid w:val="003F70F5"/>
    <w:rsid w:val="003F716A"/>
    <w:rsid w:val="0041343B"/>
    <w:rsid w:val="0041498A"/>
    <w:rsid w:val="0041631F"/>
    <w:rsid w:val="004167ED"/>
    <w:rsid w:val="00416CE0"/>
    <w:rsid w:val="0042303B"/>
    <w:rsid w:val="00423FC1"/>
    <w:rsid w:val="0042766E"/>
    <w:rsid w:val="00430115"/>
    <w:rsid w:val="004338F2"/>
    <w:rsid w:val="004350FB"/>
    <w:rsid w:val="0043521F"/>
    <w:rsid w:val="00445F17"/>
    <w:rsid w:val="00451AC9"/>
    <w:rsid w:val="004737DD"/>
    <w:rsid w:val="00474355"/>
    <w:rsid w:val="00480CDF"/>
    <w:rsid w:val="004843A5"/>
    <w:rsid w:val="004966AD"/>
    <w:rsid w:val="004A12C4"/>
    <w:rsid w:val="004A2505"/>
    <w:rsid w:val="004B3161"/>
    <w:rsid w:val="004B3E27"/>
    <w:rsid w:val="004C3C41"/>
    <w:rsid w:val="004C3C8C"/>
    <w:rsid w:val="004C643B"/>
    <w:rsid w:val="004E3483"/>
    <w:rsid w:val="004F31DD"/>
    <w:rsid w:val="004F4128"/>
    <w:rsid w:val="004F701F"/>
    <w:rsid w:val="005020E6"/>
    <w:rsid w:val="00502396"/>
    <w:rsid w:val="005032DB"/>
    <w:rsid w:val="00507345"/>
    <w:rsid w:val="00507919"/>
    <w:rsid w:val="00510B0D"/>
    <w:rsid w:val="005117C3"/>
    <w:rsid w:val="00513699"/>
    <w:rsid w:val="005162E2"/>
    <w:rsid w:val="00516B01"/>
    <w:rsid w:val="00527E8B"/>
    <w:rsid w:val="005311DE"/>
    <w:rsid w:val="00532702"/>
    <w:rsid w:val="00543381"/>
    <w:rsid w:val="005447D0"/>
    <w:rsid w:val="005500E3"/>
    <w:rsid w:val="00557329"/>
    <w:rsid w:val="00560A41"/>
    <w:rsid w:val="0056150D"/>
    <w:rsid w:val="00562A2B"/>
    <w:rsid w:val="0056540F"/>
    <w:rsid w:val="00566D27"/>
    <w:rsid w:val="00566D2A"/>
    <w:rsid w:val="00581900"/>
    <w:rsid w:val="00581ED0"/>
    <w:rsid w:val="00582B87"/>
    <w:rsid w:val="005843CB"/>
    <w:rsid w:val="00591832"/>
    <w:rsid w:val="00592BE4"/>
    <w:rsid w:val="005956A7"/>
    <w:rsid w:val="00595E4E"/>
    <w:rsid w:val="005967B3"/>
    <w:rsid w:val="005A199C"/>
    <w:rsid w:val="005A3987"/>
    <w:rsid w:val="005B07FA"/>
    <w:rsid w:val="005B3DEC"/>
    <w:rsid w:val="005E4E8E"/>
    <w:rsid w:val="005E7F40"/>
    <w:rsid w:val="005F3ABB"/>
    <w:rsid w:val="005F5951"/>
    <w:rsid w:val="006004C8"/>
    <w:rsid w:val="00601C44"/>
    <w:rsid w:val="00602AD6"/>
    <w:rsid w:val="00603031"/>
    <w:rsid w:val="006124B2"/>
    <w:rsid w:val="006179D0"/>
    <w:rsid w:val="006201C6"/>
    <w:rsid w:val="00625802"/>
    <w:rsid w:val="0062720F"/>
    <w:rsid w:val="006361AC"/>
    <w:rsid w:val="00637429"/>
    <w:rsid w:val="00640916"/>
    <w:rsid w:val="006441F1"/>
    <w:rsid w:val="00650890"/>
    <w:rsid w:val="00652650"/>
    <w:rsid w:val="00654814"/>
    <w:rsid w:val="006820BF"/>
    <w:rsid w:val="00687D7F"/>
    <w:rsid w:val="0069168F"/>
    <w:rsid w:val="00694588"/>
    <w:rsid w:val="006A7439"/>
    <w:rsid w:val="006B349E"/>
    <w:rsid w:val="006C0DCB"/>
    <w:rsid w:val="006C3AC0"/>
    <w:rsid w:val="006C58AB"/>
    <w:rsid w:val="006C6FB0"/>
    <w:rsid w:val="006D5BA6"/>
    <w:rsid w:val="006E59F5"/>
    <w:rsid w:val="006E7004"/>
    <w:rsid w:val="006F4C23"/>
    <w:rsid w:val="00701E12"/>
    <w:rsid w:val="00705161"/>
    <w:rsid w:val="00717CFC"/>
    <w:rsid w:val="00722035"/>
    <w:rsid w:val="00734864"/>
    <w:rsid w:val="00735B59"/>
    <w:rsid w:val="00740ADC"/>
    <w:rsid w:val="00743394"/>
    <w:rsid w:val="00744876"/>
    <w:rsid w:val="00744A04"/>
    <w:rsid w:val="00744D30"/>
    <w:rsid w:val="007514DB"/>
    <w:rsid w:val="007541AB"/>
    <w:rsid w:val="007547AA"/>
    <w:rsid w:val="00757A76"/>
    <w:rsid w:val="00763925"/>
    <w:rsid w:val="00763E5F"/>
    <w:rsid w:val="0077184F"/>
    <w:rsid w:val="00776CCE"/>
    <w:rsid w:val="00777302"/>
    <w:rsid w:val="0078676E"/>
    <w:rsid w:val="00791E9B"/>
    <w:rsid w:val="00797770"/>
    <w:rsid w:val="00797D92"/>
    <w:rsid w:val="007B7CD4"/>
    <w:rsid w:val="007B7EA0"/>
    <w:rsid w:val="007C07FC"/>
    <w:rsid w:val="007C44A0"/>
    <w:rsid w:val="007D172D"/>
    <w:rsid w:val="007D2E57"/>
    <w:rsid w:val="007D32D2"/>
    <w:rsid w:val="007D3FDC"/>
    <w:rsid w:val="007E180A"/>
    <w:rsid w:val="007E537E"/>
    <w:rsid w:val="007F5100"/>
    <w:rsid w:val="008266E7"/>
    <w:rsid w:val="00830E0B"/>
    <w:rsid w:val="00831519"/>
    <w:rsid w:val="008369C1"/>
    <w:rsid w:val="00843BBC"/>
    <w:rsid w:val="0085242D"/>
    <w:rsid w:val="0085516F"/>
    <w:rsid w:val="00875857"/>
    <w:rsid w:val="00887C8F"/>
    <w:rsid w:val="00891929"/>
    <w:rsid w:val="00892A1A"/>
    <w:rsid w:val="00894CE2"/>
    <w:rsid w:val="00896BAF"/>
    <w:rsid w:val="0089729C"/>
    <w:rsid w:val="008A1095"/>
    <w:rsid w:val="008A132F"/>
    <w:rsid w:val="008A2AD7"/>
    <w:rsid w:val="008B055C"/>
    <w:rsid w:val="008B08B5"/>
    <w:rsid w:val="008B2A15"/>
    <w:rsid w:val="008B78A8"/>
    <w:rsid w:val="008C5BF1"/>
    <w:rsid w:val="008D032F"/>
    <w:rsid w:val="008D0846"/>
    <w:rsid w:val="008E3A75"/>
    <w:rsid w:val="008E3CFD"/>
    <w:rsid w:val="008E6C3F"/>
    <w:rsid w:val="008F09CB"/>
    <w:rsid w:val="008F4090"/>
    <w:rsid w:val="00902003"/>
    <w:rsid w:val="0090560E"/>
    <w:rsid w:val="00906A8F"/>
    <w:rsid w:val="00907ED3"/>
    <w:rsid w:val="00912E75"/>
    <w:rsid w:val="009133AB"/>
    <w:rsid w:val="00917C13"/>
    <w:rsid w:val="00930814"/>
    <w:rsid w:val="009356D0"/>
    <w:rsid w:val="00942237"/>
    <w:rsid w:val="009465B3"/>
    <w:rsid w:val="00946626"/>
    <w:rsid w:val="00952E1C"/>
    <w:rsid w:val="009534B0"/>
    <w:rsid w:val="00954D48"/>
    <w:rsid w:val="009556A9"/>
    <w:rsid w:val="00961D44"/>
    <w:rsid w:val="00962B52"/>
    <w:rsid w:val="00967E73"/>
    <w:rsid w:val="009745EC"/>
    <w:rsid w:val="00981896"/>
    <w:rsid w:val="009928C1"/>
    <w:rsid w:val="00995EC6"/>
    <w:rsid w:val="00997F84"/>
    <w:rsid w:val="009A5088"/>
    <w:rsid w:val="009B1BC4"/>
    <w:rsid w:val="009C1744"/>
    <w:rsid w:val="009C3E31"/>
    <w:rsid w:val="009E2D75"/>
    <w:rsid w:val="009E748B"/>
    <w:rsid w:val="009F02AA"/>
    <w:rsid w:val="009F389F"/>
    <w:rsid w:val="00A006B8"/>
    <w:rsid w:val="00A03594"/>
    <w:rsid w:val="00A06D59"/>
    <w:rsid w:val="00A105E0"/>
    <w:rsid w:val="00A10613"/>
    <w:rsid w:val="00A15398"/>
    <w:rsid w:val="00A23298"/>
    <w:rsid w:val="00A26374"/>
    <w:rsid w:val="00A26DC1"/>
    <w:rsid w:val="00A34B8D"/>
    <w:rsid w:val="00A37FE9"/>
    <w:rsid w:val="00A40128"/>
    <w:rsid w:val="00A50236"/>
    <w:rsid w:val="00A5507F"/>
    <w:rsid w:val="00A55229"/>
    <w:rsid w:val="00A554A2"/>
    <w:rsid w:val="00A56EE4"/>
    <w:rsid w:val="00A622F5"/>
    <w:rsid w:val="00A6682D"/>
    <w:rsid w:val="00A71AE5"/>
    <w:rsid w:val="00A74D6B"/>
    <w:rsid w:val="00A77349"/>
    <w:rsid w:val="00A84AFE"/>
    <w:rsid w:val="00A91509"/>
    <w:rsid w:val="00A91BC1"/>
    <w:rsid w:val="00A940E6"/>
    <w:rsid w:val="00AA45FE"/>
    <w:rsid w:val="00AB7DCA"/>
    <w:rsid w:val="00AC00C9"/>
    <w:rsid w:val="00AD0C31"/>
    <w:rsid w:val="00AD4682"/>
    <w:rsid w:val="00AD715A"/>
    <w:rsid w:val="00AE41BA"/>
    <w:rsid w:val="00AE4C2A"/>
    <w:rsid w:val="00AF4A6D"/>
    <w:rsid w:val="00B0561E"/>
    <w:rsid w:val="00B12311"/>
    <w:rsid w:val="00B232FF"/>
    <w:rsid w:val="00B2343C"/>
    <w:rsid w:val="00B24125"/>
    <w:rsid w:val="00B24509"/>
    <w:rsid w:val="00B4571D"/>
    <w:rsid w:val="00B50381"/>
    <w:rsid w:val="00B5670A"/>
    <w:rsid w:val="00B6252E"/>
    <w:rsid w:val="00B6391F"/>
    <w:rsid w:val="00B70674"/>
    <w:rsid w:val="00B72DCD"/>
    <w:rsid w:val="00B746F6"/>
    <w:rsid w:val="00B82B1D"/>
    <w:rsid w:val="00B939E6"/>
    <w:rsid w:val="00B96AD4"/>
    <w:rsid w:val="00BA0F8C"/>
    <w:rsid w:val="00BA1C84"/>
    <w:rsid w:val="00BA2532"/>
    <w:rsid w:val="00BA5526"/>
    <w:rsid w:val="00BA5FF5"/>
    <w:rsid w:val="00BB0190"/>
    <w:rsid w:val="00BB33A0"/>
    <w:rsid w:val="00BB7CCB"/>
    <w:rsid w:val="00BC11D3"/>
    <w:rsid w:val="00BC75DA"/>
    <w:rsid w:val="00BC7C05"/>
    <w:rsid w:val="00BD083B"/>
    <w:rsid w:val="00BD50AC"/>
    <w:rsid w:val="00BE0F73"/>
    <w:rsid w:val="00BE35A0"/>
    <w:rsid w:val="00BF1260"/>
    <w:rsid w:val="00BF13ED"/>
    <w:rsid w:val="00BF19B2"/>
    <w:rsid w:val="00C20408"/>
    <w:rsid w:val="00C25439"/>
    <w:rsid w:val="00C26E82"/>
    <w:rsid w:val="00C323E1"/>
    <w:rsid w:val="00C34BB8"/>
    <w:rsid w:val="00C34CD9"/>
    <w:rsid w:val="00C36027"/>
    <w:rsid w:val="00C37FD5"/>
    <w:rsid w:val="00C5392E"/>
    <w:rsid w:val="00C6107B"/>
    <w:rsid w:val="00C675DC"/>
    <w:rsid w:val="00C74594"/>
    <w:rsid w:val="00C76B6D"/>
    <w:rsid w:val="00C80305"/>
    <w:rsid w:val="00C838C7"/>
    <w:rsid w:val="00C8551A"/>
    <w:rsid w:val="00C93E36"/>
    <w:rsid w:val="00C966EE"/>
    <w:rsid w:val="00CA531D"/>
    <w:rsid w:val="00CA5563"/>
    <w:rsid w:val="00CC1201"/>
    <w:rsid w:val="00CD2BB6"/>
    <w:rsid w:val="00CD7A35"/>
    <w:rsid w:val="00CF1919"/>
    <w:rsid w:val="00CF3317"/>
    <w:rsid w:val="00CF4476"/>
    <w:rsid w:val="00D052E0"/>
    <w:rsid w:val="00D068CA"/>
    <w:rsid w:val="00D112B9"/>
    <w:rsid w:val="00D11FF7"/>
    <w:rsid w:val="00D14F62"/>
    <w:rsid w:val="00D301AF"/>
    <w:rsid w:val="00D36B74"/>
    <w:rsid w:val="00D407A7"/>
    <w:rsid w:val="00D43B8B"/>
    <w:rsid w:val="00D528B8"/>
    <w:rsid w:val="00D570B9"/>
    <w:rsid w:val="00D577AF"/>
    <w:rsid w:val="00D64E69"/>
    <w:rsid w:val="00D77CB9"/>
    <w:rsid w:val="00D81806"/>
    <w:rsid w:val="00D84060"/>
    <w:rsid w:val="00D8560C"/>
    <w:rsid w:val="00D86A97"/>
    <w:rsid w:val="00D93056"/>
    <w:rsid w:val="00DA14E7"/>
    <w:rsid w:val="00DA3D65"/>
    <w:rsid w:val="00DA4FD5"/>
    <w:rsid w:val="00DB55B1"/>
    <w:rsid w:val="00DC5849"/>
    <w:rsid w:val="00DC6456"/>
    <w:rsid w:val="00DD0907"/>
    <w:rsid w:val="00DD5B6F"/>
    <w:rsid w:val="00DE0239"/>
    <w:rsid w:val="00DE16FF"/>
    <w:rsid w:val="00DE7300"/>
    <w:rsid w:val="00DF0668"/>
    <w:rsid w:val="00DF1607"/>
    <w:rsid w:val="00E14161"/>
    <w:rsid w:val="00E15E94"/>
    <w:rsid w:val="00E1680E"/>
    <w:rsid w:val="00E41D90"/>
    <w:rsid w:val="00E4559E"/>
    <w:rsid w:val="00E47520"/>
    <w:rsid w:val="00E532D5"/>
    <w:rsid w:val="00E578D7"/>
    <w:rsid w:val="00E62593"/>
    <w:rsid w:val="00E63C86"/>
    <w:rsid w:val="00E7547E"/>
    <w:rsid w:val="00E83121"/>
    <w:rsid w:val="00E90F51"/>
    <w:rsid w:val="00E94C9F"/>
    <w:rsid w:val="00EA0DB1"/>
    <w:rsid w:val="00EA2F6A"/>
    <w:rsid w:val="00EA69BD"/>
    <w:rsid w:val="00EB12DB"/>
    <w:rsid w:val="00EB30A2"/>
    <w:rsid w:val="00EB47A0"/>
    <w:rsid w:val="00EC35EA"/>
    <w:rsid w:val="00ED3CD5"/>
    <w:rsid w:val="00ED3E74"/>
    <w:rsid w:val="00ED79C1"/>
    <w:rsid w:val="00EE003C"/>
    <w:rsid w:val="00EE4AF4"/>
    <w:rsid w:val="00EF0532"/>
    <w:rsid w:val="00EF1C34"/>
    <w:rsid w:val="00EF4678"/>
    <w:rsid w:val="00EF6FDB"/>
    <w:rsid w:val="00F05B92"/>
    <w:rsid w:val="00F07D8E"/>
    <w:rsid w:val="00F07E14"/>
    <w:rsid w:val="00F16DB2"/>
    <w:rsid w:val="00F219EB"/>
    <w:rsid w:val="00F23346"/>
    <w:rsid w:val="00F25D84"/>
    <w:rsid w:val="00F42F38"/>
    <w:rsid w:val="00F675F3"/>
    <w:rsid w:val="00F734C4"/>
    <w:rsid w:val="00F74B83"/>
    <w:rsid w:val="00F77A61"/>
    <w:rsid w:val="00F81810"/>
    <w:rsid w:val="00F955FD"/>
    <w:rsid w:val="00F96137"/>
    <w:rsid w:val="00FA21D9"/>
    <w:rsid w:val="00FA4A3D"/>
    <w:rsid w:val="00FB2BE1"/>
    <w:rsid w:val="00FB400E"/>
    <w:rsid w:val="00FB4054"/>
    <w:rsid w:val="00FB4E34"/>
    <w:rsid w:val="00FC1553"/>
    <w:rsid w:val="00FC31DB"/>
    <w:rsid w:val="00FC3F59"/>
    <w:rsid w:val="00FC5CE8"/>
    <w:rsid w:val="00FC7744"/>
    <w:rsid w:val="00FD3616"/>
    <w:rsid w:val="00FD3B59"/>
    <w:rsid w:val="00FE1728"/>
    <w:rsid w:val="00FE1FA8"/>
    <w:rsid w:val="00FE3722"/>
    <w:rsid w:val="00FE3F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91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6B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3526B7"/>
    <w:pPr>
      <w:ind w:firstLineChars="200" w:firstLine="420"/>
    </w:pPr>
    <w:rPr>
      <w:rFonts w:ascii="Calibri" w:hAnsi="Calibri" w:cs="Calibri"/>
      <w:szCs w:val="21"/>
    </w:rPr>
  </w:style>
  <w:style w:type="paragraph" w:styleId="a3">
    <w:name w:val="header"/>
    <w:basedOn w:val="a"/>
    <w:link w:val="Char"/>
    <w:uiPriority w:val="99"/>
    <w:semiHidden/>
    <w:unhideWhenUsed/>
    <w:rsid w:val="00D86A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86A97"/>
    <w:rPr>
      <w:rFonts w:ascii="Times New Roman" w:eastAsia="宋体" w:hAnsi="Times New Roman" w:cs="Times New Roman"/>
      <w:sz w:val="18"/>
      <w:szCs w:val="18"/>
    </w:rPr>
  </w:style>
  <w:style w:type="paragraph" w:styleId="a4">
    <w:name w:val="footer"/>
    <w:basedOn w:val="a"/>
    <w:link w:val="Char0"/>
    <w:uiPriority w:val="99"/>
    <w:semiHidden/>
    <w:unhideWhenUsed/>
    <w:rsid w:val="00D86A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86A97"/>
    <w:rPr>
      <w:rFonts w:ascii="Times New Roman" w:eastAsia="宋体" w:hAnsi="Times New Roman" w:cs="Times New Roman"/>
      <w:sz w:val="18"/>
      <w:szCs w:val="18"/>
    </w:rPr>
  </w:style>
  <w:style w:type="paragraph" w:styleId="a5">
    <w:name w:val="List Paragraph"/>
    <w:basedOn w:val="a"/>
    <w:uiPriority w:val="34"/>
    <w:qFormat/>
    <w:rsid w:val="008E6C3F"/>
    <w:pPr>
      <w:ind w:firstLineChars="200" w:firstLine="420"/>
    </w:pPr>
  </w:style>
  <w:style w:type="character" w:styleId="a6">
    <w:name w:val="Hyperlink"/>
    <w:basedOn w:val="a0"/>
    <w:uiPriority w:val="99"/>
    <w:unhideWhenUsed/>
    <w:rsid w:val="00B0561E"/>
    <w:rPr>
      <w:color w:val="0000FF" w:themeColor="hyperlink"/>
      <w:u w:val="single"/>
    </w:rPr>
  </w:style>
  <w:style w:type="paragraph" w:styleId="a7">
    <w:name w:val="Balloon Text"/>
    <w:basedOn w:val="a"/>
    <w:link w:val="Char1"/>
    <w:uiPriority w:val="99"/>
    <w:semiHidden/>
    <w:unhideWhenUsed/>
    <w:rsid w:val="008C5BF1"/>
    <w:rPr>
      <w:sz w:val="18"/>
      <w:szCs w:val="18"/>
    </w:rPr>
  </w:style>
  <w:style w:type="character" w:customStyle="1" w:styleId="Char1">
    <w:name w:val="批注框文本 Char"/>
    <w:basedOn w:val="a0"/>
    <w:link w:val="a7"/>
    <w:uiPriority w:val="99"/>
    <w:semiHidden/>
    <w:rsid w:val="008C5BF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595671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24392C-2C46-4702-91F3-5EF7938E8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TotalTime>
  <Pages>5</Pages>
  <Words>467</Words>
  <Characters>2662</Characters>
  <Application>Microsoft Office Word</Application>
  <DocSecurity>0</DocSecurity>
  <Lines>22</Lines>
  <Paragraphs>6</Paragraphs>
  <ScaleCrop>false</ScaleCrop>
  <Company>Microsoft</Company>
  <LinksUpToDate>false</LinksUpToDate>
  <CharactersWithSpaces>3123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陈尧</cp:lastModifiedBy>
  <cp:revision>328</cp:revision>
  <cp:lastPrinted>2019-12-20T04:46:00Z</cp:lastPrinted>
  <dcterms:created xsi:type="dcterms:W3CDTF">2019-05-14T06:43:00Z</dcterms:created>
  <dcterms:modified xsi:type="dcterms:W3CDTF">2020-09-28T03:41:00Z</dcterms:modified>
</cp:coreProperties>
</file>