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92" w:rsidRPr="00F568B0" w:rsidRDefault="00745592" w:rsidP="007115D3">
      <w:pPr>
        <w:ind w:rightChars="-336" w:right="-706"/>
        <w:rPr>
          <w:rFonts w:eastAsia="黑体"/>
          <w:b/>
          <w:bCs/>
          <w:sz w:val="28"/>
          <w:szCs w:val="28"/>
        </w:rPr>
      </w:pPr>
      <w:r w:rsidRPr="00F568B0">
        <w:rPr>
          <w:rFonts w:eastAsia="黑体" w:hint="eastAsia"/>
          <w:b/>
          <w:bCs/>
          <w:sz w:val="28"/>
          <w:szCs w:val="28"/>
        </w:rPr>
        <w:t>合同模板</w:t>
      </w:r>
    </w:p>
    <w:p w:rsidR="00745592" w:rsidRPr="004765CC" w:rsidRDefault="00745592" w:rsidP="004765CC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745592" w:rsidRDefault="00745592" w:rsidP="007115D3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745592" w:rsidRDefault="00745592" w:rsidP="007115D3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745592" w:rsidRDefault="00745592" w:rsidP="007115D3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745592" w:rsidRDefault="00745592" w:rsidP="007115D3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745592">
        <w:tc>
          <w:tcPr>
            <w:tcW w:w="95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745592">
        <w:tc>
          <w:tcPr>
            <w:tcW w:w="956" w:type="dxa"/>
            <w:vMerge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745592" w:rsidRDefault="00A835CF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745592" w:rsidRPr="00E61940" w:rsidRDefault="00745592" w:rsidP="007115D3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10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27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8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15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="00981A0F">
        <w:rPr>
          <w:rFonts w:hint="eastAsia"/>
          <w:szCs w:val="21"/>
        </w:rPr>
        <w:t>；</w:t>
      </w:r>
      <w:r w:rsidRPr="00E61940">
        <w:rPr>
          <w:rFonts w:hint="eastAsia"/>
          <w:szCs w:val="21"/>
        </w:rPr>
        <w:t>岩相标准偏差≤</w:t>
      </w:r>
      <w:r w:rsidRPr="00E61940">
        <w:rPr>
          <w:szCs w:val="21"/>
        </w:rPr>
        <w:t>0.2</w:t>
      </w:r>
      <w:r w:rsidR="00981A0F">
        <w:rPr>
          <w:rFonts w:hint="eastAsia"/>
          <w:szCs w:val="21"/>
        </w:rPr>
        <w:t>，</w:t>
      </w:r>
      <w:r>
        <w:rPr>
          <w:rFonts w:hint="eastAsia"/>
          <w:szCs w:val="21"/>
        </w:rPr>
        <w:t>煤岩分析主焦煤和肥煤比例之和大于</w:t>
      </w:r>
      <w:r w:rsidR="00981A0F">
        <w:rPr>
          <w:rFonts w:hint="eastAsia"/>
          <w:szCs w:val="21"/>
        </w:rPr>
        <w:t>8</w:t>
      </w:r>
      <w:r>
        <w:rPr>
          <w:szCs w:val="21"/>
        </w:rPr>
        <w:t>0%</w:t>
      </w:r>
      <w:r w:rsidR="00981A0F">
        <w:rPr>
          <w:rFonts w:ascii="宋体" w:hint="eastAsia"/>
          <w:szCs w:val="21"/>
        </w:rPr>
        <w:t>，</w:t>
      </w:r>
      <w:r w:rsidR="00981A0F">
        <w:rPr>
          <w:rFonts w:hint="eastAsia"/>
          <w:szCs w:val="21"/>
        </w:rPr>
        <w:t>两者满足其一即视为合格。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99256C">
        <w:rPr>
          <w:rFonts w:hint="eastAsia"/>
          <w:szCs w:val="21"/>
        </w:rPr>
        <w:t>山西</w:t>
      </w:r>
      <w:r w:rsidRPr="00CF5C83">
        <w:rPr>
          <w:rFonts w:hint="eastAsia"/>
          <w:szCs w:val="21"/>
        </w:rPr>
        <w:t>；铁路运输发站：</w:t>
      </w:r>
      <w:r w:rsidR="0099256C">
        <w:rPr>
          <w:rFonts w:hint="eastAsia"/>
          <w:szCs w:val="21"/>
        </w:rPr>
        <w:t>山西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A835CF" w:rsidRDefault="00A835CF" w:rsidP="00A835CF">
      <w:pPr>
        <w:tabs>
          <w:tab w:val="left" w:pos="0"/>
        </w:tabs>
        <w:spacing w:line="240" w:lineRule="exact"/>
        <w:ind w:firstLineChars="200" w:firstLine="420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 w:rsidR="00F27A4F">
        <w:rPr>
          <w:rFonts w:ascii="宋体" w:hint="eastAsia"/>
          <w:szCs w:val="21"/>
        </w:rPr>
        <w:t>水运、汽运</w:t>
      </w:r>
      <w:r w:rsidR="00F27A4F" w:rsidRPr="00E61940">
        <w:rPr>
          <w:rFonts w:hint="eastAsia"/>
          <w:szCs w:val="21"/>
        </w:rPr>
        <w:t>一票</w:t>
      </w:r>
      <w:r w:rsidR="00F27A4F">
        <w:rPr>
          <w:rFonts w:hint="eastAsia"/>
          <w:szCs w:val="21"/>
        </w:rPr>
        <w:t>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</w:t>
      </w:r>
      <w:r w:rsidR="00F27A4F">
        <w:rPr>
          <w:rFonts w:hint="eastAsia"/>
          <w:szCs w:val="21"/>
        </w:rPr>
        <w:t>，铁路运输两票结算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煤炭增值税专用发票和</w:t>
      </w:r>
      <w:r w:rsidR="00F27A4F">
        <w:rPr>
          <w:rFonts w:hint="eastAsia"/>
          <w:szCs w:val="21"/>
        </w:rPr>
        <w:t>铁路部门向</w:t>
      </w:r>
      <w:r w:rsidR="00F27A4F" w:rsidRPr="00E61940">
        <w:rPr>
          <w:rFonts w:hint="eastAsia"/>
          <w:szCs w:val="21"/>
        </w:rPr>
        <w:t>收货人开具</w:t>
      </w:r>
      <w:r w:rsidR="00F27A4F">
        <w:rPr>
          <w:rFonts w:hint="eastAsia"/>
          <w:szCs w:val="21"/>
        </w:rPr>
        <w:t>的</w:t>
      </w:r>
      <w:r w:rsidR="00F27A4F"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745592" w:rsidRPr="00E61940" w:rsidRDefault="00745592" w:rsidP="00A835C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81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8</w:t>
      </w:r>
      <w:r w:rsidR="0056251C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56251C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G&lt;81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56251C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 w:rsidR="00AC5831">
        <w:rPr>
          <w:rFonts w:cs="楷体" w:hint="eastAsia"/>
          <w:szCs w:val="21"/>
        </w:rPr>
        <w:t>45</w:t>
      </w:r>
      <w:r>
        <w:rPr>
          <w:rFonts w:cs="楷体"/>
          <w:szCs w:val="21"/>
        </w:rPr>
        <w:t>%</w:t>
      </w:r>
      <w:r w:rsidR="00AC5831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745592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13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8230D9">
        <w:rPr>
          <w:rFonts w:cs="楷体"/>
          <w:szCs w:val="21"/>
        </w:rPr>
        <w:t>&lt;1</w:t>
      </w:r>
      <w:r w:rsidR="0056251C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56251C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&lt;13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56251C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8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&lt;15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27.5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 w:rsidR="0056251C"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27.5%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56251C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28%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56251C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29</w:t>
      </w:r>
      <w:r w:rsidRPr="00E61940">
        <w:rPr>
          <w:rFonts w:cs="楷体"/>
          <w:szCs w:val="21"/>
        </w:rPr>
        <w:t>%</w:t>
      </w:r>
      <w:r w:rsidR="000C265E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</w:t>
      </w:r>
      <w:r>
        <w:rPr>
          <w:rFonts w:hint="eastAsia"/>
          <w:szCs w:val="21"/>
        </w:rPr>
        <w:t>煤岩分析主焦煤和肥煤比例之和大于</w:t>
      </w:r>
      <w:r w:rsidR="0056251C">
        <w:rPr>
          <w:rFonts w:hint="eastAsia"/>
          <w:szCs w:val="21"/>
        </w:rPr>
        <w:t>8</w:t>
      </w:r>
      <w:r>
        <w:rPr>
          <w:szCs w:val="21"/>
        </w:rPr>
        <w:t>0%</w:t>
      </w:r>
      <w:r>
        <w:rPr>
          <w:rFonts w:hint="eastAsia"/>
          <w:szCs w:val="21"/>
        </w:rPr>
        <w:t>，低于</w:t>
      </w:r>
      <w:r w:rsidR="0056251C">
        <w:rPr>
          <w:rFonts w:hint="eastAsia"/>
          <w:szCs w:val="21"/>
        </w:rPr>
        <w:t>8</w:t>
      </w:r>
      <w:r>
        <w:rPr>
          <w:szCs w:val="21"/>
        </w:rPr>
        <w:t>0%</w:t>
      </w:r>
      <w:r>
        <w:rPr>
          <w:rFonts w:cs="楷体" w:hint="eastAsia"/>
          <w:szCs w:val="21"/>
        </w:rPr>
        <w:t>扣该批货款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>
        <w:rPr>
          <w:rFonts w:cs="楷体" w:hint="eastAsia"/>
          <w:szCs w:val="21"/>
        </w:rPr>
        <w:t>。</w:t>
      </w:r>
      <w:r w:rsidRPr="00E61940">
        <w:rPr>
          <w:rFonts w:hint="eastAsia"/>
          <w:szCs w:val="21"/>
        </w:rPr>
        <w:t>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>
        <w:rPr>
          <w:rFonts w:cs="楷体"/>
          <w:szCs w:val="21"/>
        </w:rPr>
        <w:t>25</w:t>
      </w:r>
      <w:r w:rsidRPr="00E61940">
        <w:rPr>
          <w:rFonts w:cs="楷体" w:hint="eastAsia"/>
          <w:szCs w:val="21"/>
        </w:rPr>
        <w:t>，扣罚该批煤炭价值的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  <w:r w:rsidR="0056251C">
        <w:rPr>
          <w:rFonts w:hint="eastAsia"/>
          <w:szCs w:val="21"/>
        </w:rPr>
        <w:t>不叠加扣罚，扣罚上限为</w:t>
      </w:r>
      <w:r w:rsidR="0056251C">
        <w:rPr>
          <w:rFonts w:cs="楷体" w:hint="eastAsia"/>
          <w:szCs w:val="21"/>
        </w:rPr>
        <w:t>该批货款</w:t>
      </w:r>
      <w:r w:rsidR="0056251C">
        <w:rPr>
          <w:rFonts w:cs="楷体"/>
          <w:szCs w:val="21"/>
        </w:rPr>
        <w:t>1</w:t>
      </w:r>
      <w:r w:rsidR="0056251C">
        <w:rPr>
          <w:rFonts w:cs="楷体" w:hint="eastAsia"/>
          <w:szCs w:val="21"/>
        </w:rPr>
        <w:t>1</w:t>
      </w:r>
      <w:r w:rsidR="0056251C">
        <w:rPr>
          <w:rFonts w:cs="楷体"/>
          <w:szCs w:val="21"/>
        </w:rPr>
        <w:t>%</w:t>
      </w:r>
      <w:r w:rsidR="0056251C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981A0F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981A0F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</w:t>
      </w:r>
      <w:r w:rsidR="00981A0F">
        <w:rPr>
          <w:rFonts w:cs="楷体" w:hint="eastAsia"/>
          <w:szCs w:val="21"/>
        </w:rPr>
        <w:t>按合同约定数量</w:t>
      </w:r>
      <w:r w:rsidRPr="00CF5C83">
        <w:rPr>
          <w:rFonts w:cs="楷体" w:hint="eastAsia"/>
          <w:szCs w:val="21"/>
        </w:rPr>
        <w:t>向需方缴纳</w:t>
      </w:r>
      <w:r w:rsidR="00981A0F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="00981A0F">
        <w:rPr>
          <w:rFonts w:cs="楷体" w:hint="eastAsia"/>
          <w:szCs w:val="21"/>
        </w:rPr>
        <w:t>/</w:t>
      </w:r>
      <w:r w:rsidR="00981A0F">
        <w:rPr>
          <w:rFonts w:cs="楷体" w:hint="eastAsia"/>
          <w:szCs w:val="21"/>
        </w:rPr>
        <w:t>吨</w:t>
      </w:r>
      <w:r w:rsidRPr="00CF5C83">
        <w:rPr>
          <w:rFonts w:cs="楷体" w:hint="eastAsia"/>
          <w:szCs w:val="21"/>
        </w:rPr>
        <w:t>合同履约保证金，供方正常履约交货，业务无争议，账务清算完毕后次月足额无息退还。</w:t>
      </w:r>
    </w:p>
    <w:p w:rsidR="00A835CF" w:rsidRPr="00CF5C83" w:rsidRDefault="00A835CF" w:rsidP="00A835CF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745592" w:rsidRPr="004765CC" w:rsidRDefault="00745592" w:rsidP="004765CC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745592" w:rsidTr="00BB336E">
        <w:trPr>
          <w:trHeight w:val="2097"/>
        </w:trPr>
        <w:tc>
          <w:tcPr>
            <w:tcW w:w="5437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="00E06189"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="00E06189"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745592" w:rsidRDefault="0074559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74559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63A4" w:rsidRDefault="000C63A4" w:rsidP="00CC4EC4">
      <w:r>
        <w:separator/>
      </w:r>
    </w:p>
  </w:endnote>
  <w:endnote w:type="continuationSeparator" w:id="1">
    <w:p w:rsidR="000C63A4" w:rsidRDefault="000C63A4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63A4" w:rsidRDefault="000C63A4" w:rsidP="00CC4EC4">
      <w:r>
        <w:separator/>
      </w:r>
    </w:p>
  </w:footnote>
  <w:footnote w:type="continuationSeparator" w:id="1">
    <w:p w:rsidR="000C63A4" w:rsidRDefault="000C63A4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592" w:rsidRDefault="00745592" w:rsidP="000261D1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68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3989"/>
    <w:rsid w:val="000261D1"/>
    <w:rsid w:val="00032CDB"/>
    <w:rsid w:val="000340BD"/>
    <w:rsid w:val="00035F50"/>
    <w:rsid w:val="00052361"/>
    <w:rsid w:val="000550F8"/>
    <w:rsid w:val="000806C1"/>
    <w:rsid w:val="0008512F"/>
    <w:rsid w:val="00086C3C"/>
    <w:rsid w:val="000B0798"/>
    <w:rsid w:val="000C265E"/>
    <w:rsid w:val="000C63A4"/>
    <w:rsid w:val="000C6516"/>
    <w:rsid w:val="000D091A"/>
    <w:rsid w:val="000E1BD1"/>
    <w:rsid w:val="00111CDD"/>
    <w:rsid w:val="00114D0A"/>
    <w:rsid w:val="00116F48"/>
    <w:rsid w:val="00120E7E"/>
    <w:rsid w:val="00120FF5"/>
    <w:rsid w:val="00124178"/>
    <w:rsid w:val="001529BA"/>
    <w:rsid w:val="00156981"/>
    <w:rsid w:val="00190A32"/>
    <w:rsid w:val="001B5254"/>
    <w:rsid w:val="001B7823"/>
    <w:rsid w:val="001C28DB"/>
    <w:rsid w:val="001C3E78"/>
    <w:rsid w:val="001C509B"/>
    <w:rsid w:val="001C5D6C"/>
    <w:rsid w:val="001C6771"/>
    <w:rsid w:val="001C70D2"/>
    <w:rsid w:val="00210D13"/>
    <w:rsid w:val="0021256E"/>
    <w:rsid w:val="0021355F"/>
    <w:rsid w:val="00215094"/>
    <w:rsid w:val="00220CD0"/>
    <w:rsid w:val="00224E25"/>
    <w:rsid w:val="00231315"/>
    <w:rsid w:val="002357B4"/>
    <w:rsid w:val="00264A49"/>
    <w:rsid w:val="00275495"/>
    <w:rsid w:val="002804E0"/>
    <w:rsid w:val="00297E3F"/>
    <w:rsid w:val="002B6A9F"/>
    <w:rsid w:val="002C3868"/>
    <w:rsid w:val="002C7FF1"/>
    <w:rsid w:val="002F1C8C"/>
    <w:rsid w:val="00300327"/>
    <w:rsid w:val="00312FFB"/>
    <w:rsid w:val="0031501B"/>
    <w:rsid w:val="00327E23"/>
    <w:rsid w:val="00334392"/>
    <w:rsid w:val="003507B8"/>
    <w:rsid w:val="0035174F"/>
    <w:rsid w:val="00370BB4"/>
    <w:rsid w:val="00377D26"/>
    <w:rsid w:val="00382659"/>
    <w:rsid w:val="0039209D"/>
    <w:rsid w:val="00392D98"/>
    <w:rsid w:val="003A4607"/>
    <w:rsid w:val="003B13DB"/>
    <w:rsid w:val="003B21CC"/>
    <w:rsid w:val="003D0F0D"/>
    <w:rsid w:val="004050EE"/>
    <w:rsid w:val="00426663"/>
    <w:rsid w:val="00440B57"/>
    <w:rsid w:val="004533A3"/>
    <w:rsid w:val="004560B0"/>
    <w:rsid w:val="00466CED"/>
    <w:rsid w:val="0047100A"/>
    <w:rsid w:val="004765CC"/>
    <w:rsid w:val="004828C5"/>
    <w:rsid w:val="00493F5D"/>
    <w:rsid w:val="004A0838"/>
    <w:rsid w:val="004A2CEF"/>
    <w:rsid w:val="004B09EA"/>
    <w:rsid w:val="004B238E"/>
    <w:rsid w:val="004B35F8"/>
    <w:rsid w:val="004D3038"/>
    <w:rsid w:val="004E2DE5"/>
    <w:rsid w:val="004F1C26"/>
    <w:rsid w:val="004F7C04"/>
    <w:rsid w:val="005040C6"/>
    <w:rsid w:val="00505F0A"/>
    <w:rsid w:val="0051428B"/>
    <w:rsid w:val="00517866"/>
    <w:rsid w:val="00531F33"/>
    <w:rsid w:val="005465AA"/>
    <w:rsid w:val="005509CF"/>
    <w:rsid w:val="0056251C"/>
    <w:rsid w:val="0058787B"/>
    <w:rsid w:val="00587930"/>
    <w:rsid w:val="005903D6"/>
    <w:rsid w:val="005928B6"/>
    <w:rsid w:val="00595E41"/>
    <w:rsid w:val="005A0C64"/>
    <w:rsid w:val="005A4B2D"/>
    <w:rsid w:val="005C6DAC"/>
    <w:rsid w:val="005E16E2"/>
    <w:rsid w:val="005E6285"/>
    <w:rsid w:val="005F7D06"/>
    <w:rsid w:val="0061480A"/>
    <w:rsid w:val="00634EB1"/>
    <w:rsid w:val="00635C1F"/>
    <w:rsid w:val="006412E8"/>
    <w:rsid w:val="00665D01"/>
    <w:rsid w:val="00665DB0"/>
    <w:rsid w:val="0066756C"/>
    <w:rsid w:val="00667A60"/>
    <w:rsid w:val="00670332"/>
    <w:rsid w:val="0068407F"/>
    <w:rsid w:val="006867B8"/>
    <w:rsid w:val="00691D54"/>
    <w:rsid w:val="00695C4E"/>
    <w:rsid w:val="006B262F"/>
    <w:rsid w:val="006B60CC"/>
    <w:rsid w:val="006B7297"/>
    <w:rsid w:val="006C3432"/>
    <w:rsid w:val="006E34D5"/>
    <w:rsid w:val="006E3588"/>
    <w:rsid w:val="006F660F"/>
    <w:rsid w:val="007115D3"/>
    <w:rsid w:val="007417F8"/>
    <w:rsid w:val="00745592"/>
    <w:rsid w:val="007B0966"/>
    <w:rsid w:val="007B435B"/>
    <w:rsid w:val="007D37E1"/>
    <w:rsid w:val="0082181A"/>
    <w:rsid w:val="008230D9"/>
    <w:rsid w:val="00824D5F"/>
    <w:rsid w:val="00830BC6"/>
    <w:rsid w:val="00884C34"/>
    <w:rsid w:val="008A7C6E"/>
    <w:rsid w:val="008B06B8"/>
    <w:rsid w:val="008B13F1"/>
    <w:rsid w:val="008B66E8"/>
    <w:rsid w:val="008D4BF7"/>
    <w:rsid w:val="008E4330"/>
    <w:rsid w:val="008E6849"/>
    <w:rsid w:val="008F08A3"/>
    <w:rsid w:val="00911339"/>
    <w:rsid w:val="00912C82"/>
    <w:rsid w:val="00937429"/>
    <w:rsid w:val="0094660F"/>
    <w:rsid w:val="00952A75"/>
    <w:rsid w:val="00953E55"/>
    <w:rsid w:val="00981A0F"/>
    <w:rsid w:val="0099256C"/>
    <w:rsid w:val="009B6610"/>
    <w:rsid w:val="009C55DC"/>
    <w:rsid w:val="009D0CC9"/>
    <w:rsid w:val="009D4136"/>
    <w:rsid w:val="009E7BF9"/>
    <w:rsid w:val="009F277F"/>
    <w:rsid w:val="009F747D"/>
    <w:rsid w:val="00A11D9A"/>
    <w:rsid w:val="00A1278E"/>
    <w:rsid w:val="00A21752"/>
    <w:rsid w:val="00A40C74"/>
    <w:rsid w:val="00A5200A"/>
    <w:rsid w:val="00A65604"/>
    <w:rsid w:val="00A65828"/>
    <w:rsid w:val="00A835CF"/>
    <w:rsid w:val="00AC5831"/>
    <w:rsid w:val="00AD5D69"/>
    <w:rsid w:val="00AD665A"/>
    <w:rsid w:val="00AD68C7"/>
    <w:rsid w:val="00AD7BD7"/>
    <w:rsid w:val="00AE7D56"/>
    <w:rsid w:val="00B00D3D"/>
    <w:rsid w:val="00B04095"/>
    <w:rsid w:val="00B04861"/>
    <w:rsid w:val="00B13C72"/>
    <w:rsid w:val="00B274B5"/>
    <w:rsid w:val="00B433D2"/>
    <w:rsid w:val="00B71EA0"/>
    <w:rsid w:val="00B76B62"/>
    <w:rsid w:val="00B800B3"/>
    <w:rsid w:val="00B856E9"/>
    <w:rsid w:val="00BB2B23"/>
    <w:rsid w:val="00BB336E"/>
    <w:rsid w:val="00BB4D72"/>
    <w:rsid w:val="00BB570B"/>
    <w:rsid w:val="00BB6E14"/>
    <w:rsid w:val="00BC2989"/>
    <w:rsid w:val="00BC63FB"/>
    <w:rsid w:val="00BC7187"/>
    <w:rsid w:val="00BD148E"/>
    <w:rsid w:val="00BD52B2"/>
    <w:rsid w:val="00BE477A"/>
    <w:rsid w:val="00BF07D4"/>
    <w:rsid w:val="00BF5757"/>
    <w:rsid w:val="00BF7B94"/>
    <w:rsid w:val="00C1397C"/>
    <w:rsid w:val="00C24674"/>
    <w:rsid w:val="00C26740"/>
    <w:rsid w:val="00C26A70"/>
    <w:rsid w:val="00C35747"/>
    <w:rsid w:val="00C43BA0"/>
    <w:rsid w:val="00C45192"/>
    <w:rsid w:val="00C50EAD"/>
    <w:rsid w:val="00C64BAA"/>
    <w:rsid w:val="00C729BA"/>
    <w:rsid w:val="00C95BA0"/>
    <w:rsid w:val="00CA6E39"/>
    <w:rsid w:val="00CB31FF"/>
    <w:rsid w:val="00CB6B2D"/>
    <w:rsid w:val="00CC4EC4"/>
    <w:rsid w:val="00CC524F"/>
    <w:rsid w:val="00CD355F"/>
    <w:rsid w:val="00CE0598"/>
    <w:rsid w:val="00CE246D"/>
    <w:rsid w:val="00CF074A"/>
    <w:rsid w:val="00CF0B30"/>
    <w:rsid w:val="00D032FF"/>
    <w:rsid w:val="00D10740"/>
    <w:rsid w:val="00D15658"/>
    <w:rsid w:val="00D20CF0"/>
    <w:rsid w:val="00D26FFC"/>
    <w:rsid w:val="00D407F5"/>
    <w:rsid w:val="00D42F96"/>
    <w:rsid w:val="00D70E81"/>
    <w:rsid w:val="00D845A5"/>
    <w:rsid w:val="00D85DC7"/>
    <w:rsid w:val="00D87086"/>
    <w:rsid w:val="00D96868"/>
    <w:rsid w:val="00DB4061"/>
    <w:rsid w:val="00DC2FAE"/>
    <w:rsid w:val="00DC3BE9"/>
    <w:rsid w:val="00DC6170"/>
    <w:rsid w:val="00DE035A"/>
    <w:rsid w:val="00DE2955"/>
    <w:rsid w:val="00E04C75"/>
    <w:rsid w:val="00E06189"/>
    <w:rsid w:val="00E10610"/>
    <w:rsid w:val="00E16CBA"/>
    <w:rsid w:val="00E25CCD"/>
    <w:rsid w:val="00E30025"/>
    <w:rsid w:val="00E350D6"/>
    <w:rsid w:val="00E3654D"/>
    <w:rsid w:val="00E37B1E"/>
    <w:rsid w:val="00E43AA7"/>
    <w:rsid w:val="00E47F4E"/>
    <w:rsid w:val="00E50308"/>
    <w:rsid w:val="00E57E3F"/>
    <w:rsid w:val="00E61940"/>
    <w:rsid w:val="00E6525A"/>
    <w:rsid w:val="00E807EE"/>
    <w:rsid w:val="00E91852"/>
    <w:rsid w:val="00E92443"/>
    <w:rsid w:val="00EC4B71"/>
    <w:rsid w:val="00ED53D4"/>
    <w:rsid w:val="00ED7D7C"/>
    <w:rsid w:val="00EF05B8"/>
    <w:rsid w:val="00EF0DA3"/>
    <w:rsid w:val="00F13107"/>
    <w:rsid w:val="00F27A4F"/>
    <w:rsid w:val="00F4703F"/>
    <w:rsid w:val="00F559A4"/>
    <w:rsid w:val="00F568B0"/>
    <w:rsid w:val="00F60B5E"/>
    <w:rsid w:val="00F6637C"/>
    <w:rsid w:val="00F83188"/>
    <w:rsid w:val="00F83798"/>
    <w:rsid w:val="00F851A6"/>
    <w:rsid w:val="00F90A07"/>
    <w:rsid w:val="00FA0B90"/>
    <w:rsid w:val="00FD719F"/>
    <w:rsid w:val="00FE4BA2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2285</Characters>
  <Application>Microsoft Office Word</Application>
  <DocSecurity>0</DocSecurity>
  <Lines>19</Lines>
  <Paragraphs>5</Paragraphs>
  <ScaleCrop>false</ScaleCrop>
  <Company>1</Company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2019-01-27T11:14:00Z</cp:lastPrinted>
  <dcterms:created xsi:type="dcterms:W3CDTF">2019-08-15T08:28:00Z</dcterms:created>
  <dcterms:modified xsi:type="dcterms:W3CDTF">2019-08-15T08:28:00Z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