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DC1" w:rsidRPr="00CC2D51" w:rsidRDefault="00B50DC1" w:rsidP="00EA27D3">
      <w:pPr>
        <w:ind w:rightChars="-336" w:right="-706"/>
        <w:jc w:val="left"/>
        <w:rPr>
          <w:rFonts w:eastAsia="黑体"/>
          <w:b/>
          <w:bCs/>
          <w:sz w:val="28"/>
          <w:szCs w:val="28"/>
        </w:rPr>
      </w:pPr>
      <w:r w:rsidRPr="004935C2">
        <w:rPr>
          <w:rFonts w:eastAsia="黑体" w:hint="eastAsia"/>
          <w:b/>
          <w:bCs/>
          <w:sz w:val="28"/>
          <w:szCs w:val="28"/>
        </w:rPr>
        <w:t>合同模板</w:t>
      </w:r>
      <w:r>
        <w:rPr>
          <w:rFonts w:eastAsia="黑体"/>
          <w:b/>
          <w:bCs/>
          <w:sz w:val="28"/>
          <w:szCs w:val="28"/>
        </w:rPr>
        <w:t xml:space="preserve">                  </w:t>
      </w: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B50DC1" w:rsidRDefault="00B50DC1" w:rsidP="00EA27D3">
      <w:pPr>
        <w:ind w:rightChars="-336" w:right="-706" w:firstLineChars="197" w:firstLine="415"/>
        <w:jc w:val="left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B50DC1" w:rsidRDefault="00B50DC1" w:rsidP="00EA27D3">
      <w:pPr>
        <w:ind w:firstLineChars="196" w:firstLine="413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B50DC1" w:rsidRDefault="00B50DC1" w:rsidP="00EA27D3">
      <w:pPr>
        <w:tabs>
          <w:tab w:val="left" w:pos="360"/>
        </w:tabs>
        <w:ind w:left="180" w:hangingChars="100" w:hanging="180"/>
        <w:jc w:val="left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B50DC1" w:rsidRDefault="00B50DC1" w:rsidP="00EA27D3">
      <w:pPr>
        <w:tabs>
          <w:tab w:val="left" w:pos="360"/>
        </w:tabs>
        <w:spacing w:line="240" w:lineRule="exact"/>
        <w:ind w:leftChars="100" w:left="210" w:firstLineChars="150" w:firstLine="270"/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B50DC1">
        <w:tc>
          <w:tcPr>
            <w:tcW w:w="956" w:type="dxa"/>
            <w:vMerge w:val="restart"/>
            <w:vAlign w:val="center"/>
          </w:tcPr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B50DC1">
        <w:tc>
          <w:tcPr>
            <w:tcW w:w="956" w:type="dxa"/>
            <w:vMerge/>
          </w:tcPr>
          <w:p w:rsidR="00B50DC1" w:rsidRDefault="00B50DC1" w:rsidP="00874A9F">
            <w:pPr>
              <w:spacing w:line="240" w:lineRule="exact"/>
              <w:jc w:val="left"/>
            </w:pPr>
          </w:p>
        </w:tc>
        <w:tc>
          <w:tcPr>
            <w:tcW w:w="1006" w:type="dxa"/>
            <w:vMerge/>
            <w:vAlign w:val="center"/>
          </w:tcPr>
          <w:p w:rsidR="00B50DC1" w:rsidRDefault="00B50DC1" w:rsidP="00874A9F">
            <w:pPr>
              <w:spacing w:line="240" w:lineRule="exact"/>
              <w:jc w:val="left"/>
            </w:pPr>
          </w:p>
        </w:tc>
        <w:tc>
          <w:tcPr>
            <w:tcW w:w="1080" w:type="dxa"/>
            <w:vAlign w:val="center"/>
          </w:tcPr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B50DC1">
        <w:tc>
          <w:tcPr>
            <w:tcW w:w="956" w:type="dxa"/>
            <w:vAlign w:val="center"/>
          </w:tcPr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主焦煤</w:t>
            </w:r>
          </w:p>
        </w:tc>
        <w:tc>
          <w:tcPr>
            <w:tcW w:w="1006" w:type="dxa"/>
            <w:vAlign w:val="center"/>
          </w:tcPr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</w:tr>
      <w:tr w:rsidR="00B50DC1">
        <w:tc>
          <w:tcPr>
            <w:tcW w:w="956" w:type="dxa"/>
            <w:vAlign w:val="center"/>
          </w:tcPr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B50DC1" w:rsidRPr="00E61940" w:rsidRDefault="00B50DC1" w:rsidP="00EA27D3">
      <w:pPr>
        <w:spacing w:line="240" w:lineRule="exact"/>
        <w:ind w:left="53" w:firstLineChars="200" w:firstLine="420"/>
        <w:jc w:val="left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11</w:t>
      </w:r>
      <w:r w:rsidRPr="00E61940">
        <w:rPr>
          <w:szCs w:val="21"/>
        </w:rPr>
        <w:t>.5%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1.6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szCs w:val="21"/>
        </w:rPr>
        <w:t>21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7</w:t>
      </w: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12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Pr="00E61940">
        <w:rPr>
          <w:rFonts w:hint="eastAsia"/>
          <w:szCs w:val="21"/>
        </w:rPr>
        <w:t>，岩相标准偏差≤</w:t>
      </w:r>
      <w:r w:rsidRPr="00E61940">
        <w:rPr>
          <w:szCs w:val="21"/>
        </w:rPr>
        <w:t>0.2</w:t>
      </w:r>
      <w:r w:rsidRPr="00E61940">
        <w:rPr>
          <w:rFonts w:hint="eastAsia"/>
          <w:szCs w:val="21"/>
        </w:rPr>
        <w:t>；</w:t>
      </w:r>
      <w:r w:rsidRPr="00E61940">
        <w:rPr>
          <w:rFonts w:ascii="宋体" w:hint="eastAsia"/>
          <w:szCs w:val="21"/>
        </w:rPr>
        <w:t>投标发货量±</w:t>
      </w:r>
      <w:r w:rsidRPr="00E61940">
        <w:rPr>
          <w:rFonts w:ascii="宋体"/>
          <w:szCs w:val="21"/>
        </w:rPr>
        <w:t>10%</w:t>
      </w:r>
      <w:r w:rsidRPr="00E61940">
        <w:rPr>
          <w:rFonts w:ascii="宋体" w:hint="eastAsia"/>
          <w:szCs w:val="21"/>
        </w:rPr>
        <w:t>以内，视为正常完成交货量。</w:t>
      </w:r>
    </w:p>
    <w:p w:rsidR="00B50DC1" w:rsidRPr="00CF5C83" w:rsidRDefault="00B50DC1" w:rsidP="00EA27D3">
      <w:pPr>
        <w:spacing w:line="260" w:lineRule="exact"/>
        <w:ind w:firstLineChars="233" w:firstLine="489"/>
        <w:jc w:val="left"/>
        <w:rPr>
          <w:szCs w:val="21"/>
        </w:rPr>
      </w:pPr>
      <w:r w:rsidRPr="00E61940">
        <w:rPr>
          <w:rFonts w:ascii="宋体" w:hint="eastAsia"/>
          <w:szCs w:val="21"/>
        </w:rPr>
        <w:t>三、</w:t>
      </w:r>
      <w:r w:rsidRPr="00CF5C83">
        <w:rPr>
          <w:rFonts w:hint="eastAsia"/>
          <w:szCs w:val="21"/>
        </w:rPr>
        <w:t>运输、交货方式</w:t>
      </w:r>
      <w:r w:rsidR="0097434A">
        <w:rPr>
          <w:rFonts w:hint="eastAsia"/>
          <w:szCs w:val="21"/>
        </w:rPr>
        <w:t>、时间</w:t>
      </w:r>
      <w:r w:rsidRPr="00CF5C83">
        <w:rPr>
          <w:rFonts w:hint="eastAsia"/>
          <w:szCs w:val="21"/>
        </w:rPr>
        <w:t>及费用承担：</w:t>
      </w:r>
      <w:r>
        <w:rPr>
          <w:rFonts w:hint="eastAsia"/>
          <w:szCs w:val="21"/>
        </w:rPr>
        <w:t>汽车</w:t>
      </w:r>
      <w:r w:rsidRPr="00CF5C83">
        <w:rPr>
          <w:rFonts w:hint="eastAsia"/>
          <w:szCs w:val="21"/>
        </w:rPr>
        <w:t>运输，产地：</w:t>
      </w:r>
      <w:r>
        <w:rPr>
          <w:rFonts w:ascii="宋体"/>
          <w:szCs w:val="21"/>
        </w:rPr>
        <w:t xml:space="preserve">   </w:t>
      </w:r>
      <w:r w:rsidRPr="00CF5C83">
        <w:rPr>
          <w:rFonts w:hint="eastAsia"/>
          <w:szCs w:val="21"/>
        </w:rPr>
        <w:t>；</w:t>
      </w:r>
      <w:r w:rsidR="0097434A">
        <w:rPr>
          <w:rFonts w:hint="eastAsia"/>
          <w:szCs w:val="21"/>
        </w:rPr>
        <w:t>交货时间：</w:t>
      </w:r>
      <w:r w:rsidR="007E3E35">
        <w:rPr>
          <w:rFonts w:hint="eastAsia"/>
          <w:szCs w:val="21"/>
        </w:rPr>
        <w:t>6</w:t>
      </w:r>
      <w:r w:rsidR="0097434A">
        <w:rPr>
          <w:rFonts w:hint="eastAsia"/>
          <w:szCs w:val="21"/>
        </w:rPr>
        <w:t>月</w:t>
      </w:r>
      <w:r w:rsidR="007E3E35">
        <w:rPr>
          <w:rFonts w:hint="eastAsia"/>
          <w:szCs w:val="21"/>
        </w:rPr>
        <w:t>30</w:t>
      </w:r>
      <w:r w:rsidR="0097434A">
        <w:rPr>
          <w:rFonts w:hint="eastAsia"/>
          <w:szCs w:val="21"/>
        </w:rPr>
        <w:t>日前进厂；</w:t>
      </w:r>
      <w:r w:rsidRPr="00CF5C83">
        <w:rPr>
          <w:rFonts w:ascii="宋体" w:hint="eastAsia"/>
          <w:szCs w:val="21"/>
        </w:rPr>
        <w:t>交货地点：</w:t>
      </w:r>
      <w:r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B50DC1" w:rsidRPr="00CF5C83" w:rsidRDefault="00B50DC1" w:rsidP="00EA27D3">
      <w:pPr>
        <w:spacing w:line="260" w:lineRule="exact"/>
        <w:ind w:firstLineChars="233" w:firstLine="489"/>
        <w:jc w:val="left"/>
        <w:rPr>
          <w:rFonts w:ascii="宋体" w:cs="楷体"/>
          <w:szCs w:val="21"/>
        </w:rPr>
      </w:pPr>
      <w:r w:rsidRPr="00CF5C83">
        <w:rPr>
          <w:rFonts w:hint="eastAsia"/>
          <w:szCs w:val="21"/>
        </w:rPr>
        <w:t>四、质量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样申请视同认可需方检化验结果；供方有权一个季度会同取制样一次。</w:t>
      </w:r>
    </w:p>
    <w:p w:rsidR="00B50DC1" w:rsidRDefault="00B50DC1" w:rsidP="00EA27D3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 w:rsidRPr="00CF5C83">
        <w:rPr>
          <w:rFonts w:hint="eastAsia"/>
          <w:szCs w:val="21"/>
        </w:rPr>
        <w:t>五、结算方式及付款方式：</w:t>
      </w:r>
      <w:r>
        <w:rPr>
          <w:rFonts w:ascii="宋体" w:hint="eastAsia"/>
          <w:szCs w:val="21"/>
        </w:rPr>
        <w:t>汽运</w:t>
      </w:r>
      <w:r w:rsidRPr="00E61940">
        <w:rPr>
          <w:rFonts w:hint="eastAsia"/>
          <w:szCs w:val="21"/>
        </w:rPr>
        <w:t>一票</w:t>
      </w:r>
      <w:r>
        <w:rPr>
          <w:rFonts w:hint="eastAsia"/>
          <w:szCs w:val="21"/>
        </w:rPr>
        <w:t>结算</w:t>
      </w:r>
      <w:r w:rsidRPr="00E61940">
        <w:rPr>
          <w:rFonts w:hint="eastAsia"/>
          <w:szCs w:val="21"/>
        </w:rPr>
        <w:t>即由供方向需方开具</w:t>
      </w:r>
      <w:r>
        <w:rPr>
          <w:szCs w:val="21"/>
        </w:rPr>
        <w:t>13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煤炭增值税专用发票</w:t>
      </w:r>
      <w:r>
        <w:rPr>
          <w:rFonts w:hint="eastAsia"/>
          <w:szCs w:val="21"/>
        </w:rPr>
        <w:t>，</w:t>
      </w:r>
      <w:r w:rsidRPr="00CF5C83">
        <w:rPr>
          <w:rFonts w:cs="楷体" w:hint="eastAsia"/>
          <w:szCs w:val="21"/>
        </w:rPr>
        <w:t>按招投标供货量一批次结算；结算日期以货物到场，由收货人过磅单记载时间为准；当月发运，次月结算，招投标供货量煤炭全部进厂验收合格后，需方凭收货人提供的结算单、真实有效质检单和过磅单出具采购结算单，供方确认后，凭煤炭</w:t>
      </w:r>
      <w:r>
        <w:rPr>
          <w:rFonts w:cs="楷体"/>
          <w:szCs w:val="21"/>
        </w:rPr>
        <w:t>13</w:t>
      </w:r>
      <w:r w:rsidRPr="00CF5C83">
        <w:rPr>
          <w:rFonts w:cs="楷体"/>
          <w:szCs w:val="21"/>
        </w:rPr>
        <w:t>%</w:t>
      </w:r>
      <w:r w:rsidRPr="00CF5C83">
        <w:rPr>
          <w:rFonts w:cs="楷体" w:hint="eastAsia"/>
          <w:szCs w:val="21"/>
        </w:rPr>
        <w:t>增值税专用发票及本批次完税证明到需方办理付款手续。付款方式：货款以</w:t>
      </w:r>
      <w:r w:rsidRPr="00CF5C83">
        <w:rPr>
          <w:rFonts w:cs="楷体"/>
          <w:szCs w:val="21"/>
        </w:rPr>
        <w:t>6</w:t>
      </w:r>
      <w:r w:rsidRPr="00CF5C83">
        <w:rPr>
          <w:rFonts w:cs="楷体" w:hint="eastAsia"/>
          <w:szCs w:val="21"/>
        </w:rPr>
        <w:t>个月银行承兑汇票支付，低于</w:t>
      </w:r>
      <w:r w:rsidRPr="00CF5C83">
        <w:rPr>
          <w:rFonts w:cs="楷体"/>
          <w:szCs w:val="21"/>
        </w:rPr>
        <w:t>6</w:t>
      </w:r>
      <w:r w:rsidRPr="00CF5C83">
        <w:rPr>
          <w:rFonts w:cs="楷体" w:hint="eastAsia"/>
          <w:szCs w:val="21"/>
        </w:rPr>
        <w:t>个月按银行同期贴现率及票面要素计收费用（在结算中按</w:t>
      </w:r>
      <w:r>
        <w:rPr>
          <w:rFonts w:cs="楷体"/>
          <w:szCs w:val="21"/>
        </w:rPr>
        <w:t>13</w:t>
      </w:r>
      <w:r w:rsidRPr="00CF5C83">
        <w:rPr>
          <w:rFonts w:cs="楷体"/>
          <w:szCs w:val="21"/>
        </w:rPr>
        <w:t>%</w:t>
      </w:r>
      <w:r w:rsidRPr="00CF5C83">
        <w:rPr>
          <w:rFonts w:cs="楷体" w:hint="eastAsia"/>
          <w:szCs w:val="21"/>
        </w:rPr>
        <w:t>补税收取）。</w:t>
      </w:r>
    </w:p>
    <w:p w:rsidR="00B50DC1" w:rsidRPr="00E61940" w:rsidRDefault="00B50DC1" w:rsidP="00EA27D3">
      <w:pPr>
        <w:spacing w:line="240" w:lineRule="exact"/>
        <w:ind w:left="53" w:firstLineChars="150" w:firstLine="315"/>
        <w:jc w:val="left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B50DC1" w:rsidRPr="00E61940" w:rsidRDefault="00B50DC1" w:rsidP="00EA27D3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.5%&lt;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11.7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11.8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12.5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12.5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13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Ad&gt;13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B50DC1" w:rsidRPr="00E61940" w:rsidRDefault="00B50DC1" w:rsidP="00EA27D3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>
        <w:rPr>
          <w:szCs w:val="21"/>
        </w:rPr>
        <w:t>1.6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为基数，</w:t>
      </w:r>
      <w:r w:rsidRPr="00E61940">
        <w:rPr>
          <w:rFonts w:ascii="楷体" w:eastAsia="楷体" w:cs="楷体"/>
          <w:szCs w:val="21"/>
        </w:rPr>
        <w:t>1</w:t>
      </w:r>
      <w:r>
        <w:rPr>
          <w:rFonts w:cs="楷体"/>
          <w:szCs w:val="21"/>
        </w:rPr>
        <w:t>.6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1.65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>
        <w:rPr>
          <w:rFonts w:cs="楷体"/>
          <w:szCs w:val="21"/>
        </w:rPr>
        <w:t>1.65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1.7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S&gt;1.8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B50DC1" w:rsidRPr="00E61940" w:rsidRDefault="00B50DC1" w:rsidP="00EA27D3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12</w:t>
      </w:r>
      <w:r w:rsidR="00297E61">
        <w:rPr>
          <w:rFonts w:cs="楷体" w:hint="eastAsia"/>
          <w:szCs w:val="21"/>
        </w:rPr>
        <w:t>±</w:t>
      </w:r>
      <w:r w:rsidR="00297E61">
        <w:rPr>
          <w:rFonts w:cs="楷体" w:hint="eastAsia"/>
          <w:szCs w:val="21"/>
        </w:rPr>
        <w:t>1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7</w:t>
      </w:r>
      <w:r w:rsidRPr="00E61940">
        <w:rPr>
          <w:rFonts w:cs="楷体"/>
          <w:szCs w:val="21"/>
        </w:rPr>
        <w:t>5</w:t>
      </w:r>
      <w:r w:rsidR="00297E61">
        <w:rPr>
          <w:rFonts w:cs="楷体" w:hint="eastAsia"/>
          <w:szCs w:val="21"/>
        </w:rPr>
        <w:t>±</w:t>
      </w:r>
      <w:r w:rsidR="00297E61">
        <w:rPr>
          <w:rFonts w:cs="楷体" w:hint="eastAsia"/>
          <w:szCs w:val="21"/>
        </w:rPr>
        <w:t>1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71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 xml:space="preserve"> G&lt; 7</w:t>
      </w:r>
      <w:r w:rsidR="00297E61">
        <w:rPr>
          <w:rFonts w:cs="楷体" w:hint="eastAsia"/>
          <w:szCs w:val="21"/>
        </w:rPr>
        <w:t>4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297E61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G&lt;71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297E61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</w:t>
      </w:r>
      <w:r>
        <w:rPr>
          <w:rFonts w:cs="楷体" w:hint="eastAsia"/>
          <w:szCs w:val="21"/>
        </w:rPr>
        <w:t>值小于</w:t>
      </w:r>
      <w:r>
        <w:rPr>
          <w:rFonts w:cs="楷体"/>
          <w:szCs w:val="21"/>
        </w:rPr>
        <w:t>65</w:t>
      </w:r>
      <w:r>
        <w:rPr>
          <w:rFonts w:cs="楷体" w:hint="eastAsia"/>
          <w:szCs w:val="21"/>
        </w:rPr>
        <w:t>按采购价的</w:t>
      </w:r>
      <w:r>
        <w:rPr>
          <w:rFonts w:cs="楷体"/>
          <w:szCs w:val="21"/>
        </w:rPr>
        <w:t>55%</w:t>
      </w:r>
      <w:r>
        <w:rPr>
          <w:rFonts w:cs="楷体" w:hint="eastAsia"/>
          <w:szCs w:val="21"/>
        </w:rPr>
        <w:t>扣款</w:t>
      </w:r>
      <w:r w:rsidRPr="00E61940">
        <w:rPr>
          <w:rFonts w:hint="eastAsia"/>
          <w:szCs w:val="21"/>
        </w:rPr>
        <w:t>。</w:t>
      </w:r>
    </w:p>
    <w:p w:rsidR="00B50DC1" w:rsidRDefault="00B50DC1" w:rsidP="00EA27D3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7</w:t>
      </w:r>
      <w:r w:rsidRPr="00E61940">
        <w:rPr>
          <w:rFonts w:cs="楷体"/>
          <w:szCs w:val="21"/>
        </w:rPr>
        <w:t>5</w:t>
      </w:r>
      <w:r w:rsidR="00297E61">
        <w:rPr>
          <w:rFonts w:cs="楷体" w:hint="eastAsia"/>
          <w:szCs w:val="21"/>
        </w:rPr>
        <w:t>±</w:t>
      </w:r>
      <w:r w:rsidR="00297E61">
        <w:rPr>
          <w:rFonts w:cs="楷体" w:hint="eastAsia"/>
          <w:szCs w:val="21"/>
        </w:rPr>
        <w:t>1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12</w:t>
      </w:r>
      <w:r w:rsidR="00297E61">
        <w:rPr>
          <w:rFonts w:cs="楷体" w:hint="eastAsia"/>
          <w:szCs w:val="21"/>
        </w:rPr>
        <w:t>±</w:t>
      </w:r>
      <w:r w:rsidR="00297E61">
        <w:rPr>
          <w:rFonts w:cs="楷体" w:hint="eastAsia"/>
          <w:szCs w:val="21"/>
        </w:rPr>
        <w:t>1</w:t>
      </w:r>
      <w:r w:rsidRPr="00E61940">
        <w:rPr>
          <w:rFonts w:cs="楷体" w:hint="eastAsia"/>
          <w:szCs w:val="21"/>
        </w:rPr>
        <w:t>按基价结算，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297E61">
        <w:rPr>
          <w:rFonts w:cs="楷体"/>
          <w:szCs w:val="21"/>
        </w:rPr>
        <w:t>&lt;1</w:t>
      </w:r>
      <w:r w:rsidR="00297E61">
        <w:rPr>
          <w:rFonts w:cs="楷体" w:hint="eastAsia"/>
          <w:szCs w:val="21"/>
        </w:rPr>
        <w:t>1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&lt;10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B50DC1" w:rsidRPr="00E61940" w:rsidRDefault="00B50DC1" w:rsidP="00EA27D3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cs="楷体"/>
          <w:szCs w:val="21"/>
        </w:rPr>
        <w:t>G&lt; 7</w:t>
      </w:r>
      <w:r w:rsidRPr="00E61940">
        <w:rPr>
          <w:rFonts w:cs="楷体"/>
          <w:szCs w:val="21"/>
        </w:rPr>
        <w:t>5</w:t>
      </w:r>
      <w:r w:rsidR="00297E61">
        <w:rPr>
          <w:rFonts w:cs="楷体" w:hint="eastAsia"/>
          <w:szCs w:val="21"/>
        </w:rPr>
        <w:t>±</w:t>
      </w:r>
      <w:r w:rsidR="00297E61">
        <w:rPr>
          <w:rFonts w:cs="楷体" w:hint="eastAsia"/>
          <w:szCs w:val="21"/>
        </w:rPr>
        <w:t>1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>
        <w:rPr>
          <w:rFonts w:cs="楷体"/>
          <w:szCs w:val="21"/>
        </w:rPr>
        <w:t>&lt;12</w:t>
      </w:r>
      <w:r w:rsidR="00297E61">
        <w:rPr>
          <w:rFonts w:cs="楷体" w:hint="eastAsia"/>
          <w:szCs w:val="21"/>
        </w:rPr>
        <w:t>±</w:t>
      </w:r>
      <w:r w:rsidR="00297E61">
        <w:rPr>
          <w:rFonts w:cs="楷体" w:hint="eastAsia"/>
          <w:szCs w:val="21"/>
        </w:rPr>
        <w:t>1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r>
        <w:rPr>
          <w:rFonts w:cs="楷体" w:hint="eastAsia"/>
          <w:szCs w:val="21"/>
        </w:rPr>
        <w:t>倍扣款。</w:t>
      </w:r>
    </w:p>
    <w:p w:rsidR="00B50DC1" w:rsidRDefault="00B50DC1" w:rsidP="00EA27D3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rFonts w:cs="楷体"/>
          <w:szCs w:val="21"/>
        </w:rPr>
        <w:t>21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21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21.5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21.5%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22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60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22%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23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100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>
        <w:rPr>
          <w:rFonts w:cs="楷体"/>
          <w:szCs w:val="21"/>
        </w:rPr>
        <w:t>23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在上述扣款基础上，再扣该批货款的</w:t>
      </w:r>
      <w:r>
        <w:rPr>
          <w:rFonts w:cs="楷体"/>
          <w:szCs w:val="21"/>
        </w:rPr>
        <w:t>11%</w:t>
      </w:r>
      <w:r w:rsidRPr="00E61940">
        <w:rPr>
          <w:rFonts w:cs="楷体" w:hint="eastAsia"/>
          <w:szCs w:val="21"/>
        </w:rPr>
        <w:t>。</w:t>
      </w:r>
    </w:p>
    <w:p w:rsidR="00B50DC1" w:rsidRPr="00E61940" w:rsidRDefault="00B50DC1" w:rsidP="00EA27D3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B50DC1" w:rsidRPr="00E61940" w:rsidRDefault="00B50DC1" w:rsidP="00EA27D3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、经岩相分析</w:t>
      </w:r>
      <w:r>
        <w:rPr>
          <w:szCs w:val="21"/>
        </w:rPr>
        <w:t>S</w:t>
      </w:r>
      <w:r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以内不扣罚；岩相标准方差在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0.25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>
        <w:rPr>
          <w:rFonts w:cs="楷体" w:hint="eastAsia"/>
          <w:szCs w:val="21"/>
        </w:rPr>
        <w:t>扣</w:t>
      </w:r>
      <w:r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吨；岩相标准方差在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＞</w:t>
      </w:r>
      <w:r w:rsidRPr="00E61940">
        <w:rPr>
          <w:rFonts w:cs="楷体"/>
          <w:szCs w:val="21"/>
        </w:rPr>
        <w:t>0.</w:t>
      </w:r>
      <w:r>
        <w:rPr>
          <w:rFonts w:cs="楷体"/>
          <w:szCs w:val="21"/>
        </w:rPr>
        <w:t>25</w:t>
      </w:r>
      <w:r w:rsidRPr="00E61940">
        <w:rPr>
          <w:rFonts w:cs="楷体" w:hint="eastAsia"/>
          <w:szCs w:val="21"/>
        </w:rPr>
        <w:t>，扣罚该批煤炭价值的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%</w:t>
      </w:r>
      <w:r w:rsidRPr="00E61940">
        <w:rPr>
          <w:rFonts w:hint="eastAsia"/>
          <w:szCs w:val="21"/>
        </w:rPr>
        <w:t>。</w:t>
      </w:r>
    </w:p>
    <w:p w:rsidR="00B50DC1" w:rsidRPr="00E61940" w:rsidRDefault="00B50DC1" w:rsidP="00297E61">
      <w:pPr>
        <w:tabs>
          <w:tab w:val="left" w:pos="0"/>
          <w:tab w:val="left" w:pos="7601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rFonts w:hint="eastAsia"/>
          <w:szCs w:val="21"/>
        </w:rPr>
        <w:t>七、违约责任：</w:t>
      </w:r>
      <w:r w:rsidR="00297E61">
        <w:rPr>
          <w:szCs w:val="21"/>
        </w:rPr>
        <w:tab/>
      </w:r>
    </w:p>
    <w:p w:rsidR="00B50DC1" w:rsidRPr="00CF5C83" w:rsidRDefault="00B50DC1" w:rsidP="00EA27D3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B50DC1" w:rsidRPr="00CF5C83" w:rsidRDefault="00B50DC1" w:rsidP="00EA27D3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B50DC1" w:rsidRPr="00CF5C83" w:rsidRDefault="00B50DC1" w:rsidP="00EA27D3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Pr="00CF5C83">
        <w:rPr>
          <w:rFonts w:cs="楷体"/>
          <w:szCs w:val="21"/>
        </w:rPr>
        <w:t>50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/>
          <w:szCs w:val="21"/>
        </w:rPr>
        <w:t>/</w:t>
      </w:r>
      <w:r w:rsidRPr="00CF5C83">
        <w:rPr>
          <w:rFonts w:cs="楷体" w:hint="eastAsia"/>
          <w:szCs w:val="21"/>
        </w:rPr>
        <w:t>吨进行扣罚，未按合同及补充协议约定时间交货的扣罚</w:t>
      </w:r>
      <w:r w:rsidRPr="00CF5C83">
        <w:rPr>
          <w:rFonts w:cs="楷体"/>
          <w:szCs w:val="21"/>
        </w:rPr>
        <w:t>50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B50DC1" w:rsidRPr="00CF5C83" w:rsidRDefault="00B50DC1" w:rsidP="00EA27D3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rFonts w:cs="楷体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、双方合同签订签前，供方向需方缴纳</w:t>
      </w:r>
      <w:r w:rsidRPr="00CF5C83">
        <w:rPr>
          <w:rFonts w:cs="楷体"/>
          <w:szCs w:val="21"/>
        </w:rPr>
        <w:t>30</w:t>
      </w:r>
      <w:r w:rsidRPr="00CF5C83">
        <w:rPr>
          <w:rFonts w:cs="楷体" w:hint="eastAsia"/>
          <w:szCs w:val="21"/>
        </w:rPr>
        <w:t>万元合同履约保证金，供方正常履约交货，业务无争议，账务清算完毕后次月足额无息退还。</w:t>
      </w:r>
    </w:p>
    <w:p w:rsidR="00B50DC1" w:rsidRDefault="00B50DC1" w:rsidP="00EA27D3">
      <w:pPr>
        <w:tabs>
          <w:tab w:val="left" w:pos="0"/>
        </w:tabs>
        <w:spacing w:line="260" w:lineRule="exact"/>
        <w:ind w:firstLineChars="233" w:firstLine="489"/>
        <w:jc w:val="left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B50DC1" w:rsidRDefault="00B50DC1" w:rsidP="00EA27D3">
      <w:pPr>
        <w:tabs>
          <w:tab w:val="left" w:pos="0"/>
        </w:tabs>
        <w:spacing w:line="260" w:lineRule="exact"/>
        <w:ind w:firstLineChars="233" w:firstLine="489"/>
        <w:jc w:val="left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p w:rsidR="00B50DC1" w:rsidRPr="004765CC" w:rsidRDefault="00B50DC1" w:rsidP="00874A9F">
      <w:pPr>
        <w:tabs>
          <w:tab w:val="left" w:pos="540"/>
          <w:tab w:val="left" w:pos="720"/>
          <w:tab w:val="left" w:pos="900"/>
        </w:tabs>
        <w:spacing w:line="240" w:lineRule="exact"/>
        <w:jc w:val="left"/>
        <w:rPr>
          <w:szCs w:val="21"/>
        </w:rPr>
      </w:pPr>
    </w:p>
    <w:p w:rsidR="00B50DC1" w:rsidRPr="00874A9F" w:rsidRDefault="00B50DC1" w:rsidP="00874A9F">
      <w:pPr>
        <w:tabs>
          <w:tab w:val="left" w:pos="0"/>
        </w:tabs>
        <w:spacing w:line="240" w:lineRule="exact"/>
        <w:jc w:val="left"/>
        <w:rPr>
          <w:rFonts w:cs="楷体"/>
          <w:szCs w:val="21"/>
        </w:rPr>
      </w:pP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B50DC1" w:rsidTr="00BB336E">
        <w:trPr>
          <w:trHeight w:val="2097"/>
        </w:trPr>
        <w:tc>
          <w:tcPr>
            <w:tcW w:w="5437" w:type="dxa"/>
          </w:tcPr>
          <w:p w:rsidR="00B50DC1" w:rsidRDefault="00B50DC1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B50DC1" w:rsidRDefault="00B50DC1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B50DC1" w:rsidRDefault="00B50DC1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B50DC1" w:rsidRDefault="00B50DC1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B50DC1" w:rsidRDefault="00B50DC1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B50DC1" w:rsidRDefault="00B50DC1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B50DC1" w:rsidRDefault="00B50DC1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B50DC1" w:rsidRDefault="00B50DC1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B50DC1" w:rsidRDefault="00B50DC1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B50DC1" w:rsidRDefault="00B50DC1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B50DC1" w:rsidRDefault="00B50DC1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B50DC1" w:rsidRDefault="00B50DC1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B50DC1" w:rsidRDefault="00B50DC1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7E3E35" w:rsidRDefault="007E3E35" w:rsidP="007E3E35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</w:t>
            </w:r>
            <w:r w:rsidRPr="00E06189">
              <w:rPr>
                <w:rFonts w:cs="楷体" w:hint="eastAsia"/>
                <w:sz w:val="18"/>
                <w:szCs w:val="18"/>
              </w:rPr>
              <w:t>中国银行江西省南昌市东湖支行营业部</w:t>
            </w:r>
          </w:p>
          <w:p w:rsidR="007E3E35" w:rsidRDefault="007E3E35" w:rsidP="007E3E35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 w:rsidRPr="00E06189">
              <w:rPr>
                <w:rFonts w:cs="楷体"/>
                <w:sz w:val="18"/>
                <w:szCs w:val="18"/>
              </w:rPr>
              <w:t>202235042033</w:t>
            </w:r>
          </w:p>
          <w:p w:rsidR="00B50DC1" w:rsidRDefault="007E3E35" w:rsidP="007E3E35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B50DC1" w:rsidRDefault="00B50DC1" w:rsidP="00874A9F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jc w:val="left"/>
        <w:rPr>
          <w:sz w:val="18"/>
          <w:szCs w:val="18"/>
        </w:rPr>
      </w:pPr>
    </w:p>
    <w:sectPr w:rsidR="00B50DC1" w:rsidSect="00874A9F">
      <w:headerReference w:type="even" r:id="rId7"/>
      <w:headerReference w:type="default" r:id="rId8"/>
      <w:pgSz w:w="11907" w:h="16840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604A" w:rsidRDefault="0085604A" w:rsidP="00CC4EC4">
      <w:r>
        <w:separator/>
      </w:r>
    </w:p>
  </w:endnote>
  <w:endnote w:type="continuationSeparator" w:id="0">
    <w:p w:rsidR="0085604A" w:rsidRDefault="0085604A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604A" w:rsidRDefault="0085604A" w:rsidP="00CC4EC4">
      <w:r>
        <w:separator/>
      </w:r>
    </w:p>
  </w:footnote>
  <w:footnote w:type="continuationSeparator" w:id="0">
    <w:p w:rsidR="0085604A" w:rsidRDefault="0085604A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DC1" w:rsidRDefault="00B50DC1" w:rsidP="00874A9F">
    <w:pPr>
      <w:pStyle w:val="a5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DC1" w:rsidRDefault="00B50DC1" w:rsidP="004858E9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103FF"/>
    <w:rsid w:val="00030252"/>
    <w:rsid w:val="00035F50"/>
    <w:rsid w:val="0004103C"/>
    <w:rsid w:val="000550F8"/>
    <w:rsid w:val="00066E2A"/>
    <w:rsid w:val="000806C1"/>
    <w:rsid w:val="00085D0F"/>
    <w:rsid w:val="000A649A"/>
    <w:rsid w:val="000B0798"/>
    <w:rsid w:val="000B2DE0"/>
    <w:rsid w:val="000C6516"/>
    <w:rsid w:val="000E7491"/>
    <w:rsid w:val="000F03E3"/>
    <w:rsid w:val="00111CDD"/>
    <w:rsid w:val="00120E7E"/>
    <w:rsid w:val="00120FF5"/>
    <w:rsid w:val="001529BA"/>
    <w:rsid w:val="00176A8D"/>
    <w:rsid w:val="00190A32"/>
    <w:rsid w:val="00194721"/>
    <w:rsid w:val="001B3074"/>
    <w:rsid w:val="001B5254"/>
    <w:rsid w:val="001B6D12"/>
    <w:rsid w:val="001B7823"/>
    <w:rsid w:val="001C28DB"/>
    <w:rsid w:val="001C3E78"/>
    <w:rsid w:val="001C5344"/>
    <w:rsid w:val="001C5D6C"/>
    <w:rsid w:val="001C6771"/>
    <w:rsid w:val="001C70D2"/>
    <w:rsid w:val="001E6E0C"/>
    <w:rsid w:val="00210D13"/>
    <w:rsid w:val="0021256E"/>
    <w:rsid w:val="00215094"/>
    <w:rsid w:val="00220CD0"/>
    <w:rsid w:val="00231A74"/>
    <w:rsid w:val="00232AB6"/>
    <w:rsid w:val="002357B4"/>
    <w:rsid w:val="0023582A"/>
    <w:rsid w:val="00240019"/>
    <w:rsid w:val="0025536A"/>
    <w:rsid w:val="00264A49"/>
    <w:rsid w:val="0026712F"/>
    <w:rsid w:val="00275495"/>
    <w:rsid w:val="00297E61"/>
    <w:rsid w:val="002A6708"/>
    <w:rsid w:val="002C3868"/>
    <w:rsid w:val="00300327"/>
    <w:rsid w:val="00334392"/>
    <w:rsid w:val="00343302"/>
    <w:rsid w:val="00346D3D"/>
    <w:rsid w:val="0035174F"/>
    <w:rsid w:val="00370BB4"/>
    <w:rsid w:val="00377D26"/>
    <w:rsid w:val="00382659"/>
    <w:rsid w:val="0039209D"/>
    <w:rsid w:val="00392D98"/>
    <w:rsid w:val="003A4607"/>
    <w:rsid w:val="003B13DB"/>
    <w:rsid w:val="003C4277"/>
    <w:rsid w:val="003D0F0D"/>
    <w:rsid w:val="003D67A8"/>
    <w:rsid w:val="003E0828"/>
    <w:rsid w:val="003E28D9"/>
    <w:rsid w:val="003E3AB4"/>
    <w:rsid w:val="004050EE"/>
    <w:rsid w:val="00417EB2"/>
    <w:rsid w:val="00426663"/>
    <w:rsid w:val="0043530B"/>
    <w:rsid w:val="0045381E"/>
    <w:rsid w:val="00465390"/>
    <w:rsid w:val="0047100A"/>
    <w:rsid w:val="004765CC"/>
    <w:rsid w:val="0047776C"/>
    <w:rsid w:val="004828C5"/>
    <w:rsid w:val="00484885"/>
    <w:rsid w:val="004858E9"/>
    <w:rsid w:val="004935C2"/>
    <w:rsid w:val="00493F5D"/>
    <w:rsid w:val="004A6853"/>
    <w:rsid w:val="004B238E"/>
    <w:rsid w:val="004C1C6D"/>
    <w:rsid w:val="004D1586"/>
    <w:rsid w:val="004F1C26"/>
    <w:rsid w:val="005040C6"/>
    <w:rsid w:val="0051428B"/>
    <w:rsid w:val="0052614F"/>
    <w:rsid w:val="00547B58"/>
    <w:rsid w:val="005509CF"/>
    <w:rsid w:val="005648E7"/>
    <w:rsid w:val="00571255"/>
    <w:rsid w:val="00587930"/>
    <w:rsid w:val="00595978"/>
    <w:rsid w:val="00595E41"/>
    <w:rsid w:val="005A0C64"/>
    <w:rsid w:val="005C5BB5"/>
    <w:rsid w:val="005D6E9A"/>
    <w:rsid w:val="005D7BAD"/>
    <w:rsid w:val="005E16E2"/>
    <w:rsid w:val="00601B90"/>
    <w:rsid w:val="0061480A"/>
    <w:rsid w:val="00635C1F"/>
    <w:rsid w:val="00644E8C"/>
    <w:rsid w:val="00646319"/>
    <w:rsid w:val="0065072C"/>
    <w:rsid w:val="0065574B"/>
    <w:rsid w:val="00667A60"/>
    <w:rsid w:val="00682E00"/>
    <w:rsid w:val="00683022"/>
    <w:rsid w:val="006A1C6A"/>
    <w:rsid w:val="006B1704"/>
    <w:rsid w:val="006B60CC"/>
    <w:rsid w:val="006C3432"/>
    <w:rsid w:val="006C4CEC"/>
    <w:rsid w:val="006E3588"/>
    <w:rsid w:val="006F2504"/>
    <w:rsid w:val="00706CAA"/>
    <w:rsid w:val="007263A8"/>
    <w:rsid w:val="00792546"/>
    <w:rsid w:val="00794B56"/>
    <w:rsid w:val="007963B2"/>
    <w:rsid w:val="007E3E35"/>
    <w:rsid w:val="007E4BF1"/>
    <w:rsid w:val="0082181A"/>
    <w:rsid w:val="00822ABA"/>
    <w:rsid w:val="008442A9"/>
    <w:rsid w:val="00847BDB"/>
    <w:rsid w:val="0085604A"/>
    <w:rsid w:val="00874A9F"/>
    <w:rsid w:val="00890A79"/>
    <w:rsid w:val="00895508"/>
    <w:rsid w:val="008C1201"/>
    <w:rsid w:val="008D129E"/>
    <w:rsid w:val="008D3D26"/>
    <w:rsid w:val="008D4BF7"/>
    <w:rsid w:val="008D62DF"/>
    <w:rsid w:val="008E6849"/>
    <w:rsid w:val="008F3D16"/>
    <w:rsid w:val="008F7283"/>
    <w:rsid w:val="00901E5C"/>
    <w:rsid w:val="00904415"/>
    <w:rsid w:val="0090695A"/>
    <w:rsid w:val="00906B37"/>
    <w:rsid w:val="00920C69"/>
    <w:rsid w:val="00937429"/>
    <w:rsid w:val="0094660F"/>
    <w:rsid w:val="00953E55"/>
    <w:rsid w:val="0095772B"/>
    <w:rsid w:val="009647B0"/>
    <w:rsid w:val="0097434A"/>
    <w:rsid w:val="0098482A"/>
    <w:rsid w:val="009A1669"/>
    <w:rsid w:val="009B4C1C"/>
    <w:rsid w:val="009B5E1C"/>
    <w:rsid w:val="009B6610"/>
    <w:rsid w:val="009C55DC"/>
    <w:rsid w:val="009D0CC9"/>
    <w:rsid w:val="009D4136"/>
    <w:rsid w:val="009D5952"/>
    <w:rsid w:val="009E037A"/>
    <w:rsid w:val="009E1FA6"/>
    <w:rsid w:val="00A03D7E"/>
    <w:rsid w:val="00A11D9A"/>
    <w:rsid w:val="00A1449C"/>
    <w:rsid w:val="00A21752"/>
    <w:rsid w:val="00A37C41"/>
    <w:rsid w:val="00A5200A"/>
    <w:rsid w:val="00A65604"/>
    <w:rsid w:val="00A65828"/>
    <w:rsid w:val="00A724EE"/>
    <w:rsid w:val="00AA1BAE"/>
    <w:rsid w:val="00AA7C2D"/>
    <w:rsid w:val="00AB2972"/>
    <w:rsid w:val="00AC11AF"/>
    <w:rsid w:val="00AD68C7"/>
    <w:rsid w:val="00AE7D56"/>
    <w:rsid w:val="00B268A6"/>
    <w:rsid w:val="00B3337E"/>
    <w:rsid w:val="00B50DC1"/>
    <w:rsid w:val="00B71EA0"/>
    <w:rsid w:val="00B76B62"/>
    <w:rsid w:val="00B800B3"/>
    <w:rsid w:val="00B81223"/>
    <w:rsid w:val="00BA0690"/>
    <w:rsid w:val="00BB336E"/>
    <w:rsid w:val="00BB4D72"/>
    <w:rsid w:val="00BB570B"/>
    <w:rsid w:val="00BD240A"/>
    <w:rsid w:val="00BD52B2"/>
    <w:rsid w:val="00BE477A"/>
    <w:rsid w:val="00C1397C"/>
    <w:rsid w:val="00C26740"/>
    <w:rsid w:val="00C31B89"/>
    <w:rsid w:val="00C43BA0"/>
    <w:rsid w:val="00C531BC"/>
    <w:rsid w:val="00C64BAA"/>
    <w:rsid w:val="00C928EA"/>
    <w:rsid w:val="00C95BA0"/>
    <w:rsid w:val="00CA0E44"/>
    <w:rsid w:val="00CA6E39"/>
    <w:rsid w:val="00CB31FF"/>
    <w:rsid w:val="00CB5FCC"/>
    <w:rsid w:val="00CB6B2D"/>
    <w:rsid w:val="00CC2D51"/>
    <w:rsid w:val="00CC4EC4"/>
    <w:rsid w:val="00CD355F"/>
    <w:rsid w:val="00CD6131"/>
    <w:rsid w:val="00CE100F"/>
    <w:rsid w:val="00CE1BB8"/>
    <w:rsid w:val="00CF074A"/>
    <w:rsid w:val="00CF3787"/>
    <w:rsid w:val="00CF5C83"/>
    <w:rsid w:val="00D03A91"/>
    <w:rsid w:val="00D10740"/>
    <w:rsid w:val="00D124BD"/>
    <w:rsid w:val="00D15658"/>
    <w:rsid w:val="00D23082"/>
    <w:rsid w:val="00D26A99"/>
    <w:rsid w:val="00D26FFC"/>
    <w:rsid w:val="00D42F96"/>
    <w:rsid w:val="00D83790"/>
    <w:rsid w:val="00D85DC7"/>
    <w:rsid w:val="00D87086"/>
    <w:rsid w:val="00D96868"/>
    <w:rsid w:val="00DB06E9"/>
    <w:rsid w:val="00DB4061"/>
    <w:rsid w:val="00DB445F"/>
    <w:rsid w:val="00DD071C"/>
    <w:rsid w:val="00DD17BF"/>
    <w:rsid w:val="00DD4000"/>
    <w:rsid w:val="00DE035A"/>
    <w:rsid w:val="00DE2955"/>
    <w:rsid w:val="00DF486F"/>
    <w:rsid w:val="00E04C75"/>
    <w:rsid w:val="00E05F14"/>
    <w:rsid w:val="00E16CBA"/>
    <w:rsid w:val="00E21BB3"/>
    <w:rsid w:val="00E25CCD"/>
    <w:rsid w:val="00E30025"/>
    <w:rsid w:val="00E350D6"/>
    <w:rsid w:val="00E3654D"/>
    <w:rsid w:val="00E372C6"/>
    <w:rsid w:val="00E37B1E"/>
    <w:rsid w:val="00E47F4E"/>
    <w:rsid w:val="00E50308"/>
    <w:rsid w:val="00E511F4"/>
    <w:rsid w:val="00E51DCA"/>
    <w:rsid w:val="00E57E3F"/>
    <w:rsid w:val="00E612C4"/>
    <w:rsid w:val="00E61940"/>
    <w:rsid w:val="00E91852"/>
    <w:rsid w:val="00E92443"/>
    <w:rsid w:val="00EA27D3"/>
    <w:rsid w:val="00ED4DA7"/>
    <w:rsid w:val="00EF6AC4"/>
    <w:rsid w:val="00F13107"/>
    <w:rsid w:val="00F207DF"/>
    <w:rsid w:val="00F27FFD"/>
    <w:rsid w:val="00F32C76"/>
    <w:rsid w:val="00F4703F"/>
    <w:rsid w:val="00F751A5"/>
    <w:rsid w:val="00F84882"/>
    <w:rsid w:val="00F92060"/>
    <w:rsid w:val="00FB15D8"/>
    <w:rsid w:val="00FB4EE8"/>
    <w:rsid w:val="00FB6195"/>
    <w:rsid w:val="00FD21C4"/>
    <w:rsid w:val="00FD719F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384</Words>
  <Characters>2194</Characters>
  <Application>Microsoft Office Word</Application>
  <DocSecurity>0</DocSecurity>
  <Lines>18</Lines>
  <Paragraphs>5</Paragraphs>
  <ScaleCrop>false</ScaleCrop>
  <Company>1</Company>
  <LinksUpToDate>false</LinksUpToDate>
  <CharactersWithSpaces>2573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Administrator</cp:lastModifiedBy>
  <cp:revision>2</cp:revision>
  <cp:lastPrinted>2018-08-07T08:53:00Z</cp:lastPrinted>
  <dcterms:created xsi:type="dcterms:W3CDTF">2019-05-24T04:30:00Z</dcterms:created>
  <dcterms:modified xsi:type="dcterms:W3CDTF">2019-05-24T04:30:00Z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