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6B7" w:rsidRPr="00F26358" w:rsidRDefault="003526B7" w:rsidP="003526B7">
      <w:pPr>
        <w:jc w:val="center"/>
        <w:rPr>
          <w:rFonts w:ascii="宋体" w:hAnsi="宋体" w:cs="仿宋_GB2312"/>
          <w:b/>
          <w:bCs/>
          <w:sz w:val="30"/>
          <w:szCs w:val="30"/>
        </w:rPr>
      </w:pPr>
      <w:r w:rsidRPr="00F26358">
        <w:rPr>
          <w:rFonts w:ascii="宋体" w:hAnsi="宋体" w:cs="仿宋_GB2312" w:hint="eastAsia"/>
          <w:b/>
          <w:bCs/>
          <w:sz w:val="30"/>
          <w:szCs w:val="30"/>
        </w:rPr>
        <w:t>竞价采购标书</w:t>
      </w:r>
    </w:p>
    <w:p w:rsidR="003526B7" w:rsidRPr="00F26358" w:rsidRDefault="003526B7" w:rsidP="003526B7">
      <w:pPr>
        <w:jc w:val="center"/>
        <w:rPr>
          <w:rFonts w:ascii="宋体" w:hAnsi="宋体" w:cs="仿宋_GB2312"/>
          <w:b/>
          <w:bCs/>
          <w:sz w:val="24"/>
        </w:rPr>
      </w:pPr>
      <w:r w:rsidRPr="00F26358">
        <w:rPr>
          <w:rFonts w:ascii="宋体" w:hAnsi="宋体" w:cs="仿宋_GB2312" w:hint="eastAsia"/>
          <w:b/>
          <w:bCs/>
          <w:sz w:val="24"/>
        </w:rPr>
        <w:t>（20</w:t>
      </w:r>
      <w:r w:rsidR="0031222C" w:rsidRPr="00F26358">
        <w:rPr>
          <w:rFonts w:ascii="宋体" w:hAnsi="宋体" w:cs="仿宋_GB2312" w:hint="eastAsia"/>
          <w:b/>
          <w:bCs/>
          <w:sz w:val="24"/>
        </w:rPr>
        <w:t>19</w:t>
      </w:r>
      <w:r w:rsidRPr="00F26358">
        <w:rPr>
          <w:rFonts w:ascii="宋体" w:hAnsi="宋体" w:cs="仿宋_GB2312" w:hint="eastAsia"/>
          <w:b/>
          <w:bCs/>
          <w:sz w:val="24"/>
        </w:rPr>
        <w:t>年第</w:t>
      </w:r>
      <w:r w:rsidR="0031222C" w:rsidRPr="00F26358">
        <w:rPr>
          <w:rFonts w:ascii="宋体" w:hAnsi="宋体" w:cs="仿宋_GB2312" w:hint="eastAsia"/>
          <w:b/>
          <w:bCs/>
          <w:sz w:val="24"/>
        </w:rPr>
        <w:t>5</w:t>
      </w:r>
      <w:r w:rsidRPr="00F26358">
        <w:rPr>
          <w:rFonts w:ascii="宋体" w:hAnsi="宋体" w:cs="仿宋_GB2312" w:hint="eastAsia"/>
          <w:b/>
          <w:bCs/>
          <w:sz w:val="24"/>
        </w:rPr>
        <w:t>期）</w:t>
      </w:r>
    </w:p>
    <w:p w:rsidR="003526B7" w:rsidRPr="00F26358" w:rsidRDefault="003526B7" w:rsidP="003526B7">
      <w:pPr>
        <w:spacing w:line="360" w:lineRule="auto"/>
        <w:rPr>
          <w:rFonts w:ascii="宋体" w:hAnsi="宋体" w:cs="仿宋_GB2312"/>
          <w:b/>
          <w:bCs/>
          <w:sz w:val="24"/>
        </w:rPr>
      </w:pPr>
      <w:r w:rsidRPr="00F26358">
        <w:rPr>
          <w:rFonts w:ascii="宋体" w:hAnsi="宋体" w:cs="仿宋_GB2312" w:hint="eastAsia"/>
          <w:b/>
          <w:bCs/>
          <w:sz w:val="24"/>
        </w:rPr>
        <w:t xml:space="preserve">   江西新源燃料有限公司对20</w:t>
      </w:r>
      <w:r w:rsidR="0005335C" w:rsidRPr="00F26358">
        <w:rPr>
          <w:rFonts w:ascii="宋体" w:hAnsi="宋体" w:cs="仿宋_GB2312" w:hint="eastAsia"/>
          <w:b/>
          <w:bCs/>
          <w:sz w:val="24"/>
        </w:rPr>
        <w:t>19</w:t>
      </w:r>
      <w:r w:rsidRPr="00F26358">
        <w:rPr>
          <w:rFonts w:ascii="宋体" w:hAnsi="宋体" w:cs="仿宋_GB2312" w:hint="eastAsia"/>
          <w:b/>
          <w:bCs/>
          <w:sz w:val="24"/>
        </w:rPr>
        <w:t>年</w:t>
      </w:r>
      <w:r w:rsidR="008B08B5" w:rsidRPr="00F26358">
        <w:rPr>
          <w:rFonts w:ascii="宋体" w:hAnsi="宋体" w:cs="仿宋_GB2312" w:hint="eastAsia"/>
          <w:b/>
          <w:bCs/>
          <w:sz w:val="24"/>
        </w:rPr>
        <w:t>5</w:t>
      </w:r>
      <w:r w:rsidRPr="00F26358">
        <w:rPr>
          <w:rFonts w:ascii="宋体" w:hAnsi="宋体" w:cs="仿宋_GB2312" w:hint="eastAsia"/>
          <w:b/>
          <w:bCs/>
          <w:sz w:val="24"/>
        </w:rPr>
        <w:t>月份海运煤（</w:t>
      </w:r>
      <w:r w:rsidR="002651ED" w:rsidRPr="00F26358">
        <w:rPr>
          <w:rFonts w:ascii="宋体" w:hAnsi="宋体" w:cs="仿宋_GB2312" w:hint="eastAsia"/>
          <w:b/>
          <w:bCs/>
          <w:sz w:val="24"/>
        </w:rPr>
        <w:t>到厂验收</w:t>
      </w:r>
      <w:r w:rsidRPr="00F26358">
        <w:rPr>
          <w:rFonts w:ascii="宋体" w:hAnsi="宋体" w:cs="仿宋_GB2312" w:hint="eastAsia"/>
          <w:b/>
          <w:bCs/>
          <w:sz w:val="24"/>
        </w:rPr>
        <w:t>）进行竞价交易，现将有关事项说明如下：</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 xml:space="preserve">一、招标数量：本次竞价招标数量 </w:t>
      </w:r>
      <w:r w:rsidR="00A16909" w:rsidRPr="00F26358">
        <w:rPr>
          <w:rFonts w:ascii="宋体" w:hAnsi="宋体" w:cs="仿宋_GB2312" w:hint="eastAsia"/>
          <w:b/>
          <w:bCs/>
          <w:sz w:val="24"/>
        </w:rPr>
        <w:t>5</w:t>
      </w:r>
      <w:r w:rsidR="0005335C" w:rsidRPr="00F26358">
        <w:rPr>
          <w:rFonts w:ascii="宋体" w:hAnsi="宋体" w:cs="仿宋_GB2312" w:hint="eastAsia"/>
          <w:b/>
          <w:bCs/>
          <w:sz w:val="24"/>
        </w:rPr>
        <w:t xml:space="preserve"> </w:t>
      </w:r>
      <w:r w:rsidRPr="00F26358">
        <w:rPr>
          <w:rFonts w:ascii="宋体" w:hAnsi="宋体" w:cs="仿宋_GB2312" w:hint="eastAsia"/>
          <w:b/>
          <w:bCs/>
          <w:sz w:val="24"/>
        </w:rPr>
        <w:t>万吨，每家供应商</w:t>
      </w:r>
      <w:r w:rsidR="00F96137" w:rsidRPr="00F26358">
        <w:rPr>
          <w:rFonts w:ascii="宋体" w:hAnsi="宋体" w:cs="仿宋_GB2312" w:hint="eastAsia"/>
          <w:b/>
          <w:bCs/>
          <w:sz w:val="24"/>
        </w:rPr>
        <w:t>最低投标量不低于1</w:t>
      </w:r>
      <w:r w:rsidRPr="00F26358">
        <w:rPr>
          <w:rFonts w:ascii="宋体" w:hAnsi="宋体" w:cs="仿宋_GB2312" w:hint="eastAsia"/>
          <w:b/>
          <w:bCs/>
          <w:sz w:val="24"/>
        </w:rPr>
        <w:t>万吨。</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二、交货时间：</w:t>
      </w:r>
      <w:r w:rsidR="008B08B5" w:rsidRPr="00F26358">
        <w:rPr>
          <w:rFonts w:ascii="宋体" w:hAnsi="宋体" w:cs="仿宋_GB2312" w:hint="eastAsia"/>
          <w:b/>
          <w:bCs/>
          <w:sz w:val="24"/>
        </w:rPr>
        <w:t xml:space="preserve"> </w:t>
      </w:r>
      <w:r w:rsidR="0005335C" w:rsidRPr="00F26358">
        <w:rPr>
          <w:rFonts w:ascii="宋体" w:hAnsi="宋体" w:cs="仿宋_GB2312" w:hint="eastAsia"/>
          <w:b/>
          <w:bCs/>
          <w:sz w:val="24"/>
        </w:rPr>
        <w:t>2019</w:t>
      </w:r>
      <w:r w:rsidRPr="00F26358">
        <w:rPr>
          <w:rFonts w:ascii="宋体" w:hAnsi="宋体" w:cs="仿宋_GB2312" w:hint="eastAsia"/>
          <w:b/>
          <w:bCs/>
          <w:sz w:val="24"/>
        </w:rPr>
        <w:t>年</w:t>
      </w:r>
      <w:r w:rsidR="0005335C" w:rsidRPr="00F26358">
        <w:rPr>
          <w:rFonts w:ascii="宋体" w:hAnsi="宋体" w:cs="仿宋_GB2312" w:hint="eastAsia"/>
          <w:b/>
          <w:bCs/>
          <w:sz w:val="24"/>
        </w:rPr>
        <w:t xml:space="preserve"> 5</w:t>
      </w:r>
      <w:r w:rsidRPr="00F26358">
        <w:rPr>
          <w:rFonts w:ascii="宋体" w:hAnsi="宋体" w:cs="仿宋_GB2312" w:hint="eastAsia"/>
          <w:b/>
          <w:bCs/>
          <w:sz w:val="24"/>
        </w:rPr>
        <w:t>月</w:t>
      </w:r>
      <w:r w:rsidR="001173EC" w:rsidRPr="00F26358">
        <w:rPr>
          <w:rFonts w:ascii="宋体" w:hAnsi="宋体" w:cs="仿宋_GB2312" w:hint="eastAsia"/>
          <w:b/>
          <w:bCs/>
          <w:sz w:val="24"/>
        </w:rPr>
        <w:t>29</w:t>
      </w:r>
      <w:r w:rsidRPr="00F26358">
        <w:rPr>
          <w:rFonts w:ascii="宋体" w:hAnsi="宋体" w:cs="仿宋_GB2312" w:hint="eastAsia"/>
          <w:b/>
          <w:bCs/>
          <w:sz w:val="24"/>
        </w:rPr>
        <w:t>日</w:t>
      </w:r>
      <w:r w:rsidR="008B08B5" w:rsidRPr="00F26358">
        <w:rPr>
          <w:rFonts w:ascii="宋体" w:hAnsi="宋体" w:cs="仿宋_GB2312" w:hint="eastAsia"/>
          <w:b/>
          <w:bCs/>
          <w:sz w:val="24"/>
        </w:rPr>
        <w:t>前</w:t>
      </w:r>
      <w:r w:rsidRPr="00F26358">
        <w:rPr>
          <w:rFonts w:ascii="宋体" w:hAnsi="宋体" w:cs="仿宋_GB2312" w:hint="eastAsia"/>
          <w:b/>
          <w:bCs/>
          <w:sz w:val="24"/>
        </w:rPr>
        <w:t>。</w:t>
      </w:r>
    </w:p>
    <w:p w:rsidR="008B08B5" w:rsidRPr="00F26358" w:rsidRDefault="003526B7" w:rsidP="008E6C3F">
      <w:pPr>
        <w:pStyle w:val="a5"/>
        <w:numPr>
          <w:ilvl w:val="0"/>
          <w:numId w:val="2"/>
        </w:numPr>
        <w:spacing w:line="360" w:lineRule="auto"/>
        <w:ind w:firstLineChars="0"/>
        <w:rPr>
          <w:rFonts w:ascii="宋体" w:hAnsi="宋体" w:cs="仿宋_GB2312"/>
          <w:b/>
          <w:bCs/>
          <w:sz w:val="24"/>
        </w:rPr>
      </w:pPr>
      <w:r w:rsidRPr="00F26358">
        <w:rPr>
          <w:rFonts w:ascii="宋体" w:hAnsi="宋体" w:cs="仿宋_GB2312" w:hint="eastAsia"/>
          <w:b/>
          <w:bCs/>
          <w:sz w:val="24"/>
        </w:rPr>
        <w:t>交货方式及地点：</w:t>
      </w:r>
      <w:r w:rsidR="001173EC" w:rsidRPr="00F26358">
        <w:rPr>
          <w:rFonts w:ascii="宋体" w:hAnsi="宋体" w:cs="仿宋_GB2312" w:hint="eastAsia"/>
          <w:b/>
          <w:bCs/>
          <w:sz w:val="24"/>
        </w:rPr>
        <w:t>到厂</w:t>
      </w:r>
      <w:r w:rsidR="008B08B5" w:rsidRPr="00F26358">
        <w:rPr>
          <w:rFonts w:ascii="宋体" w:hAnsi="宋体" w:cs="仿宋_GB2312" w:hint="eastAsia"/>
          <w:b/>
          <w:bCs/>
          <w:sz w:val="24"/>
        </w:rPr>
        <w:t>、</w:t>
      </w:r>
      <w:r w:rsidR="001173EC" w:rsidRPr="00F26358">
        <w:rPr>
          <w:rFonts w:ascii="宋体" w:hAnsi="宋体" w:cs="仿宋_GB2312" w:hint="eastAsia"/>
          <w:b/>
          <w:bCs/>
          <w:sz w:val="24"/>
        </w:rPr>
        <w:t>景德镇电厂煤场</w:t>
      </w:r>
      <w:r w:rsidRPr="00F26358">
        <w:rPr>
          <w:rFonts w:ascii="宋体" w:hAnsi="宋体" w:cs="仿宋_GB2312" w:hint="eastAsia"/>
          <w:b/>
          <w:bCs/>
          <w:sz w:val="24"/>
        </w:rPr>
        <w:t>。</w:t>
      </w:r>
    </w:p>
    <w:p w:rsidR="00FC1553" w:rsidRPr="00F26358" w:rsidRDefault="008E6C3F" w:rsidP="008E6C3F">
      <w:pPr>
        <w:spacing w:line="360" w:lineRule="auto"/>
        <w:ind w:firstLineChars="200" w:firstLine="482"/>
        <w:rPr>
          <w:rFonts w:ascii="宋体" w:hAnsi="宋体" w:cs="仿宋_GB2312"/>
          <w:b/>
          <w:bCs/>
          <w:sz w:val="24"/>
        </w:rPr>
      </w:pPr>
      <w:r w:rsidRPr="00F26358">
        <w:rPr>
          <w:rFonts w:ascii="宋体" w:hAnsi="宋体" w:cs="仿宋_GB2312" w:hint="eastAsia"/>
          <w:b/>
          <w:bCs/>
          <w:sz w:val="24"/>
        </w:rPr>
        <w:t>四、</w:t>
      </w:r>
      <w:r w:rsidR="003526B7" w:rsidRPr="00F26358">
        <w:rPr>
          <w:rFonts w:ascii="宋体" w:hAnsi="宋体" w:cs="仿宋_GB2312" w:hint="eastAsia"/>
          <w:b/>
          <w:bCs/>
          <w:sz w:val="24"/>
        </w:rPr>
        <w:t xml:space="preserve">验收方式: </w:t>
      </w:r>
      <w:bookmarkStart w:id="0" w:name="_GoBack"/>
      <w:r w:rsidRPr="00F26358">
        <w:rPr>
          <w:rFonts w:ascii="宋体" w:hAnsi="宋体" w:cs="仿宋_GB2312"/>
          <w:b/>
          <w:bCs/>
          <w:sz w:val="24"/>
        </w:rPr>
        <w:t>1</w:t>
      </w:r>
      <w:r w:rsidRPr="00F26358">
        <w:rPr>
          <w:rFonts w:ascii="宋体" w:hAnsi="宋体" w:cs="仿宋_GB2312" w:hint="eastAsia"/>
          <w:b/>
          <w:bCs/>
          <w:sz w:val="24"/>
        </w:rPr>
        <w:t>、质量验收：购、销双方共同委托具备资质的第三方检测机构在装货港全程采样、制样、检测为准。</w:t>
      </w:r>
      <w:r w:rsidRPr="00F26358">
        <w:rPr>
          <w:rFonts w:ascii="宋体" w:hAnsi="宋体" w:cs="仿宋_GB2312"/>
          <w:b/>
          <w:bCs/>
          <w:sz w:val="24"/>
        </w:rPr>
        <w:t>2</w:t>
      </w:r>
      <w:r w:rsidRPr="00F26358">
        <w:rPr>
          <w:rFonts w:ascii="宋体" w:hAnsi="宋体" w:cs="仿宋_GB2312" w:hint="eastAsia"/>
          <w:b/>
          <w:bCs/>
          <w:sz w:val="24"/>
        </w:rPr>
        <w:t>、数量验收：以装货港港方出具的数量计量凭证的数量作为结算依据。</w:t>
      </w:r>
      <w:bookmarkEnd w:id="0"/>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五、最高限价：</w:t>
      </w:r>
      <w:r w:rsidR="008E6C3F" w:rsidRPr="00F26358">
        <w:rPr>
          <w:rFonts w:ascii="宋体" w:hAnsi="宋体" w:cs="仿宋_GB2312" w:hint="eastAsia"/>
          <w:b/>
          <w:bCs/>
          <w:sz w:val="24"/>
        </w:rPr>
        <w:t>有，且</w:t>
      </w:r>
      <w:r w:rsidR="0042303B" w:rsidRPr="00F26358">
        <w:rPr>
          <w:rFonts w:ascii="宋体" w:hAnsi="宋体" w:cs="仿宋_GB2312" w:hint="eastAsia"/>
          <w:b/>
          <w:bCs/>
          <w:sz w:val="24"/>
        </w:rPr>
        <w:t>不高于当期市场价。</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六、竞价平台：易煤网阳光采购平台（</w:t>
      </w:r>
      <w:r w:rsidRPr="00F26358">
        <w:rPr>
          <w:rFonts w:ascii="宋体" w:hAnsi="宋体" w:cs="仿宋_GB2312"/>
          <w:b/>
          <w:bCs/>
          <w:sz w:val="24"/>
        </w:rPr>
        <w:t>http://www.yimei180.com/</w:t>
      </w:r>
      <w:r w:rsidRPr="00F26358">
        <w:rPr>
          <w:rFonts w:ascii="宋体" w:hAnsi="宋体" w:cs="仿宋_GB2312" w:hint="eastAsia"/>
          <w:b/>
          <w:bCs/>
          <w:sz w:val="24"/>
        </w:rPr>
        <w:t>）。</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七、竞价入选规则：按照“价格低优先”的原则，实行合理低价中标。</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八、煤炭质量标准：</w:t>
      </w:r>
    </w:p>
    <w:p w:rsidR="003526B7" w:rsidRPr="00F26358" w:rsidRDefault="003526B7" w:rsidP="003526B7">
      <w:pPr>
        <w:pStyle w:val="1"/>
        <w:spacing w:line="360" w:lineRule="auto"/>
        <w:ind w:firstLine="482"/>
        <w:rPr>
          <w:rFonts w:ascii="宋体" w:hAnsi="宋体" w:cs="仿宋_GB2312"/>
          <w:b/>
          <w:bCs/>
          <w:sz w:val="24"/>
          <w:szCs w:val="24"/>
        </w:rPr>
      </w:pPr>
      <w:r w:rsidRPr="00F26358">
        <w:rPr>
          <w:rFonts w:ascii="宋体" w:hAnsi="宋体" w:cs="仿宋_GB2312" w:hint="eastAsia"/>
          <w:b/>
          <w:bCs/>
          <w:sz w:val="24"/>
          <w:szCs w:val="24"/>
        </w:rPr>
        <w:t>1、品种：</w:t>
      </w:r>
      <w:r w:rsidR="00516529" w:rsidRPr="005D1D96">
        <w:rPr>
          <w:rFonts w:ascii="宋体" w:hAnsi="宋体" w:cs="仿宋_GB2312" w:hint="eastAsia"/>
          <w:b/>
          <w:bCs/>
          <w:sz w:val="24"/>
          <w:szCs w:val="24"/>
        </w:rPr>
        <w:t>原则上为单一山西煤或单一陕西煤</w:t>
      </w:r>
    </w:p>
    <w:p w:rsidR="003526B7" w:rsidRPr="00F26358" w:rsidRDefault="003526B7" w:rsidP="003526B7">
      <w:pPr>
        <w:pStyle w:val="1"/>
        <w:spacing w:line="360" w:lineRule="auto"/>
        <w:ind w:firstLine="482"/>
        <w:rPr>
          <w:rFonts w:ascii="宋体" w:hAnsi="宋体" w:cs="仿宋_GB2312"/>
          <w:b/>
          <w:bCs/>
          <w:sz w:val="24"/>
          <w:szCs w:val="24"/>
        </w:rPr>
      </w:pPr>
      <w:r w:rsidRPr="00F26358">
        <w:rPr>
          <w:rFonts w:ascii="宋体" w:hAnsi="宋体" w:cs="仿宋_GB2312" w:hint="eastAsia"/>
          <w:b/>
          <w:bCs/>
          <w:sz w:val="24"/>
          <w:szCs w:val="24"/>
        </w:rPr>
        <w:t>2、品质：</w:t>
      </w:r>
      <w:r w:rsidR="008E6C3F" w:rsidRPr="00F26358">
        <w:rPr>
          <w:rFonts w:ascii="宋体" w:hAnsi="宋体" w:cs="仿宋_GB2312" w:hint="eastAsia"/>
          <w:b/>
          <w:bCs/>
          <w:sz w:val="24"/>
          <w:szCs w:val="24"/>
        </w:rPr>
        <w:t>4900</w:t>
      </w:r>
      <w:r w:rsidR="00ED79C1" w:rsidRPr="00F26358">
        <w:rPr>
          <w:rFonts w:ascii="宋体" w:hAnsi="宋体" w:cs="仿宋_GB2312" w:hint="eastAsia"/>
          <w:b/>
          <w:bCs/>
          <w:sz w:val="24"/>
          <w:szCs w:val="24"/>
        </w:rPr>
        <w:t xml:space="preserve"> </w:t>
      </w:r>
      <w:r w:rsidR="008E6C3F" w:rsidRPr="00F26358">
        <w:rPr>
          <w:rFonts w:ascii="宋体" w:hAnsi="宋体" w:cs="仿宋_GB2312" w:hint="eastAsia"/>
          <w:b/>
          <w:bCs/>
          <w:sz w:val="24"/>
          <w:szCs w:val="24"/>
        </w:rPr>
        <w:t>≤</w:t>
      </w:r>
      <w:r w:rsidRPr="00F26358">
        <w:rPr>
          <w:rFonts w:ascii="宋体" w:hAnsi="宋体" w:cs="仿宋_GB2312" w:hint="eastAsia"/>
          <w:b/>
          <w:bCs/>
          <w:sz w:val="24"/>
          <w:szCs w:val="24"/>
        </w:rPr>
        <w:t>Qnet.ar</w:t>
      </w:r>
      <w:r w:rsidR="00ED79C1" w:rsidRPr="00F26358">
        <w:rPr>
          <w:rFonts w:ascii="宋体" w:hAnsi="宋体" w:cs="仿宋_GB2312" w:hint="eastAsia"/>
          <w:b/>
          <w:bCs/>
          <w:sz w:val="24"/>
          <w:szCs w:val="24"/>
        </w:rPr>
        <w:t>≤</w:t>
      </w:r>
      <w:r w:rsidRPr="00F26358">
        <w:rPr>
          <w:rFonts w:ascii="宋体" w:hAnsi="宋体" w:cs="仿宋_GB2312" w:hint="eastAsia"/>
          <w:b/>
          <w:bCs/>
          <w:sz w:val="24"/>
          <w:szCs w:val="24"/>
        </w:rPr>
        <w:t xml:space="preserve"> </w:t>
      </w:r>
      <w:r w:rsidR="00981896" w:rsidRPr="00F26358">
        <w:rPr>
          <w:rFonts w:ascii="宋体" w:hAnsi="宋体" w:cs="仿宋_GB2312" w:hint="eastAsia"/>
          <w:b/>
          <w:bCs/>
          <w:sz w:val="24"/>
          <w:szCs w:val="24"/>
        </w:rPr>
        <w:t>5200</w:t>
      </w:r>
      <w:r w:rsidRPr="00F26358">
        <w:rPr>
          <w:rFonts w:ascii="宋体" w:hAnsi="宋体" w:cs="仿宋_GB2312" w:hint="eastAsia"/>
          <w:b/>
          <w:bCs/>
          <w:sz w:val="24"/>
          <w:szCs w:val="24"/>
        </w:rPr>
        <w:t>大卡/千克，</w:t>
      </w:r>
      <w:proofErr w:type="spellStart"/>
      <w:r w:rsidRPr="00F26358">
        <w:rPr>
          <w:rFonts w:ascii="宋体" w:hAnsi="宋体" w:cs="仿宋_GB2312" w:hint="eastAsia"/>
          <w:b/>
          <w:bCs/>
          <w:sz w:val="24"/>
          <w:szCs w:val="24"/>
        </w:rPr>
        <w:t>Vdaf</w:t>
      </w:r>
      <w:proofErr w:type="spellEnd"/>
      <w:r w:rsidRPr="00F26358">
        <w:rPr>
          <w:rFonts w:ascii="宋体" w:hAnsi="宋体" w:cs="仿宋_GB2312" w:hint="eastAsia"/>
          <w:b/>
          <w:bCs/>
          <w:sz w:val="24"/>
          <w:szCs w:val="24"/>
        </w:rPr>
        <w:t xml:space="preserve">≥ </w:t>
      </w:r>
      <w:r w:rsidR="00981896" w:rsidRPr="00F26358">
        <w:rPr>
          <w:rFonts w:ascii="宋体" w:hAnsi="宋体" w:cs="仿宋_GB2312" w:hint="eastAsia"/>
          <w:b/>
          <w:bCs/>
          <w:sz w:val="24"/>
          <w:szCs w:val="24"/>
        </w:rPr>
        <w:t>25</w:t>
      </w:r>
      <w:r w:rsidRPr="00F26358">
        <w:rPr>
          <w:rFonts w:ascii="宋体" w:hAnsi="宋体" w:cs="仿宋_GB2312" w:hint="eastAsia"/>
          <w:b/>
          <w:bCs/>
          <w:sz w:val="24"/>
          <w:szCs w:val="24"/>
        </w:rPr>
        <w:t xml:space="preserve"> %， St.ad≤</w:t>
      </w:r>
      <w:r w:rsidR="00981896" w:rsidRPr="00F26358">
        <w:rPr>
          <w:rFonts w:ascii="宋体" w:hAnsi="宋体" w:cs="仿宋_GB2312" w:hint="eastAsia"/>
          <w:b/>
          <w:bCs/>
          <w:sz w:val="24"/>
          <w:szCs w:val="24"/>
        </w:rPr>
        <w:t xml:space="preserve"> 1 </w:t>
      </w:r>
      <w:r w:rsidRPr="00F26358">
        <w:rPr>
          <w:rFonts w:ascii="宋体" w:hAnsi="宋体" w:cs="仿宋_GB2312" w:hint="eastAsia"/>
          <w:b/>
          <w:bCs/>
          <w:sz w:val="24"/>
          <w:szCs w:val="24"/>
        </w:rPr>
        <w:t xml:space="preserve">%，Mt.ar≤  </w:t>
      </w:r>
      <w:r w:rsidR="00981896" w:rsidRPr="00F26358">
        <w:rPr>
          <w:rFonts w:ascii="宋体" w:hAnsi="宋体" w:cs="仿宋_GB2312" w:hint="eastAsia"/>
          <w:b/>
          <w:bCs/>
          <w:sz w:val="24"/>
          <w:szCs w:val="24"/>
        </w:rPr>
        <w:t>13</w:t>
      </w:r>
      <w:r w:rsidRPr="00F26358">
        <w:rPr>
          <w:rFonts w:ascii="宋体" w:hAnsi="宋体" w:cs="仿宋_GB2312" w:hint="eastAsia"/>
          <w:b/>
          <w:bCs/>
          <w:sz w:val="24"/>
          <w:szCs w:val="24"/>
        </w:rPr>
        <w:t xml:space="preserve"> %；</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3、物理特性：流动性好，不湿不粘，均匀。粒度（mm）≤50。</w:t>
      </w:r>
    </w:p>
    <w:p w:rsidR="003526B7" w:rsidRPr="00F26358" w:rsidRDefault="003526B7" w:rsidP="001112F0">
      <w:pPr>
        <w:spacing w:line="360" w:lineRule="auto"/>
        <w:ind w:firstLineChars="200" w:firstLine="482"/>
        <w:rPr>
          <w:rFonts w:ascii="宋体" w:hAnsi="宋体" w:cs="仿宋_GB2312"/>
          <w:b/>
          <w:bCs/>
          <w:sz w:val="24"/>
        </w:rPr>
      </w:pPr>
      <w:r w:rsidRPr="00F26358">
        <w:rPr>
          <w:rFonts w:ascii="宋体" w:hAnsi="宋体" w:cs="仿宋_GB2312" w:hint="eastAsia"/>
          <w:b/>
          <w:bCs/>
          <w:sz w:val="24"/>
        </w:rPr>
        <w:t xml:space="preserve">4、质量计价: </w:t>
      </w:r>
      <w:r w:rsidR="009B1BC4" w:rsidRPr="00F26358">
        <w:rPr>
          <w:rFonts w:ascii="宋体" w:hAnsi="宋体" w:cs="仿宋_GB2312" w:hint="eastAsia"/>
          <w:b/>
          <w:bCs/>
          <w:sz w:val="24"/>
        </w:rPr>
        <w:t>Qnet.ar=5000千卡/千克，一票含税舱底现汇价（含13%增值税）：</w:t>
      </w:r>
      <w:r w:rsidR="009B1BC4" w:rsidRPr="00F26358">
        <w:rPr>
          <w:rFonts w:ascii="宋体" w:hAnsi="宋体" w:cs="仿宋_GB2312" w:hint="eastAsia"/>
          <w:b/>
          <w:bCs/>
          <w:sz w:val="24"/>
          <w:u w:val="single"/>
        </w:rPr>
        <w:t xml:space="preserve">     </w:t>
      </w:r>
      <w:r w:rsidR="009B1BC4" w:rsidRPr="00F26358">
        <w:rPr>
          <w:rFonts w:ascii="宋体" w:hAnsi="宋体" w:cs="仿宋_GB2312" w:hint="eastAsia"/>
          <w:b/>
          <w:bCs/>
          <w:sz w:val="24"/>
        </w:rPr>
        <w:t>元</w:t>
      </w:r>
      <w:r w:rsidR="009B1BC4" w:rsidRPr="00F26358">
        <w:rPr>
          <w:rFonts w:ascii="宋体" w:hAnsi="宋体" w:cs="仿宋_GB2312"/>
          <w:b/>
          <w:bCs/>
          <w:sz w:val="24"/>
        </w:rPr>
        <w:t>/</w:t>
      </w:r>
      <w:r w:rsidR="009B1BC4" w:rsidRPr="00F26358">
        <w:rPr>
          <w:rFonts w:ascii="宋体" w:hAnsi="宋体" w:cs="仿宋_GB2312" w:hint="eastAsia"/>
          <w:b/>
          <w:bCs/>
          <w:sz w:val="24"/>
        </w:rPr>
        <w:t>吨。</w:t>
      </w:r>
      <w:r w:rsidR="00603031" w:rsidRPr="00F26358">
        <w:rPr>
          <w:rFonts w:ascii="宋体" w:hAnsi="宋体" w:cs="仿宋_GB2312" w:hint="eastAsia"/>
          <w:b/>
          <w:bCs/>
          <w:sz w:val="24"/>
        </w:rPr>
        <w:t>当加权平均收到基低位热值Qnet.ar≥4900 Kcal/kg时，以5000Kcal/kg为基准，当热值每升高或降低1 Kcal/kg时，结算煤价相应上调或下降（</w:t>
      </w:r>
      <w:r w:rsidR="00516B01" w:rsidRPr="00F26358">
        <w:rPr>
          <w:rFonts w:ascii="宋体" w:hAnsi="宋体" w:cs="仿宋_GB2312" w:hint="eastAsia"/>
          <w:b/>
          <w:bCs/>
          <w:sz w:val="24"/>
        </w:rPr>
        <w:t>一票含税舱底现汇价</w:t>
      </w:r>
      <w:r w:rsidR="00603031" w:rsidRPr="00F26358">
        <w:rPr>
          <w:rFonts w:ascii="宋体" w:hAnsi="宋体" w:cs="仿宋_GB2312" w:hint="eastAsia"/>
          <w:b/>
          <w:bCs/>
          <w:sz w:val="24"/>
        </w:rPr>
        <w:t>/5000）元/吨；当加权平均收到基低位热值4700Kcal/kg≤Qnet.ar＜4900 Kcal/kg时，以5000Kcal/kg为基准，每下降1 Kcal/kg，结算单价下调（</w:t>
      </w:r>
      <w:r w:rsidR="00516B01" w:rsidRPr="00F26358">
        <w:rPr>
          <w:rFonts w:ascii="宋体" w:hAnsi="宋体" w:cs="仿宋_GB2312" w:hint="eastAsia"/>
          <w:b/>
          <w:bCs/>
          <w:sz w:val="24"/>
        </w:rPr>
        <w:t>一票含税舱底现汇价</w:t>
      </w:r>
      <w:r w:rsidR="00603031" w:rsidRPr="00F26358">
        <w:rPr>
          <w:rFonts w:ascii="宋体" w:hAnsi="宋体" w:cs="仿宋_GB2312" w:hint="eastAsia"/>
          <w:b/>
          <w:bCs/>
          <w:sz w:val="24"/>
        </w:rPr>
        <w:t>/5000+0.001）元/吨；当加权平均收到基低位热值Qnet.ar＜4700Kcal/kg时，以5000Kcal/kg为基准，每下降1 Kcal/kg，结算单价下调</w:t>
      </w:r>
      <w:r w:rsidR="00F26358" w:rsidRPr="00F26358">
        <w:rPr>
          <w:rFonts w:ascii="宋体" w:hAnsi="宋体" w:cs="仿宋_GB2312" w:hint="eastAsia"/>
          <w:b/>
          <w:bCs/>
          <w:sz w:val="24"/>
        </w:rPr>
        <w:t>﹝2*（一票含税舱底现汇价/5000+0.001）﹞</w:t>
      </w:r>
      <w:r w:rsidR="00603031" w:rsidRPr="00F26358">
        <w:rPr>
          <w:rFonts w:ascii="宋体" w:hAnsi="宋体" w:cs="仿宋_GB2312" w:hint="eastAsia"/>
          <w:b/>
          <w:bCs/>
          <w:sz w:val="24"/>
        </w:rPr>
        <w:t>元/吨。</w:t>
      </w:r>
      <w:r w:rsidR="00EB30A2" w:rsidRPr="00F26358">
        <w:rPr>
          <w:rFonts w:ascii="宋体" w:hAnsi="宋体" w:cs="仿宋_GB2312" w:hint="eastAsia"/>
          <w:b/>
          <w:bCs/>
          <w:sz w:val="24"/>
        </w:rPr>
        <w:t xml:space="preserve"> </w:t>
      </w:r>
    </w:p>
    <w:p w:rsidR="003526B7" w:rsidRPr="00F26358" w:rsidRDefault="003526B7" w:rsidP="00603031">
      <w:pPr>
        <w:spacing w:line="360" w:lineRule="auto"/>
        <w:ind w:firstLineChars="200" w:firstLine="482"/>
        <w:rPr>
          <w:rFonts w:ascii="宋体" w:hAnsi="宋体" w:cs="仿宋_GB2312"/>
          <w:b/>
          <w:bCs/>
          <w:sz w:val="24"/>
        </w:rPr>
      </w:pPr>
      <w:r w:rsidRPr="00F26358">
        <w:rPr>
          <w:rFonts w:ascii="宋体" w:hAnsi="宋体" w:cs="仿宋_GB2312" w:hint="eastAsia"/>
          <w:b/>
          <w:bCs/>
          <w:sz w:val="24"/>
        </w:rPr>
        <w:t>5、挥发份（</w:t>
      </w:r>
      <w:proofErr w:type="spellStart"/>
      <w:r w:rsidRPr="00F26358">
        <w:rPr>
          <w:rFonts w:ascii="宋体" w:hAnsi="宋体" w:cs="仿宋_GB2312" w:hint="eastAsia"/>
          <w:b/>
          <w:bCs/>
          <w:sz w:val="24"/>
        </w:rPr>
        <w:t>V</w:t>
      </w:r>
      <w:r w:rsidR="00EB30A2" w:rsidRPr="00F26358">
        <w:rPr>
          <w:rFonts w:ascii="宋体" w:hAnsi="宋体" w:cs="仿宋_GB2312" w:hint="eastAsia"/>
          <w:b/>
          <w:bCs/>
          <w:sz w:val="24"/>
        </w:rPr>
        <w:t>ad</w:t>
      </w:r>
      <w:proofErr w:type="spellEnd"/>
      <w:r w:rsidRPr="00F26358">
        <w:rPr>
          <w:rFonts w:ascii="宋体" w:hAnsi="宋体" w:cs="仿宋_GB2312" w:hint="eastAsia"/>
          <w:b/>
          <w:bCs/>
          <w:sz w:val="24"/>
        </w:rPr>
        <w:t>）考核:</w:t>
      </w:r>
      <w:r w:rsidR="00843BBC" w:rsidRPr="00F26358">
        <w:rPr>
          <w:rFonts w:ascii="宋体" w:hAnsi="宋体" w:cs="仿宋_GB2312" w:hint="eastAsia"/>
          <w:b/>
          <w:bCs/>
          <w:sz w:val="24"/>
        </w:rPr>
        <w:t xml:space="preserve"> 当加权平均空干基挥发分</w:t>
      </w:r>
      <w:proofErr w:type="spellStart"/>
      <w:r w:rsidR="00843BBC" w:rsidRPr="00F26358">
        <w:rPr>
          <w:rFonts w:ascii="宋体" w:hAnsi="宋体" w:cs="仿宋_GB2312" w:hint="eastAsia"/>
          <w:b/>
          <w:bCs/>
          <w:sz w:val="24"/>
        </w:rPr>
        <w:t>Vad</w:t>
      </w:r>
      <w:proofErr w:type="spellEnd"/>
      <w:r w:rsidR="00843BBC" w:rsidRPr="00F26358">
        <w:rPr>
          <w:rFonts w:ascii="宋体" w:hAnsi="宋体" w:cs="仿宋_GB2312" w:hint="eastAsia"/>
          <w:b/>
          <w:bCs/>
          <w:sz w:val="24"/>
        </w:rPr>
        <w:t>≥25</w:t>
      </w:r>
      <w:r w:rsidR="00843BBC" w:rsidRPr="00F26358">
        <w:rPr>
          <w:rFonts w:ascii="宋体" w:hAnsi="宋体" w:cs="仿宋_GB2312"/>
          <w:b/>
          <w:bCs/>
          <w:sz w:val="24"/>
        </w:rPr>
        <w:t>%</w:t>
      </w:r>
      <w:r w:rsidR="00843BBC" w:rsidRPr="00F26358">
        <w:rPr>
          <w:rFonts w:ascii="宋体" w:hAnsi="宋体" w:cs="仿宋_GB2312" w:hint="eastAsia"/>
          <w:b/>
          <w:bCs/>
          <w:sz w:val="24"/>
        </w:rPr>
        <w:t>时，不予奖罚；当加权平均空干基挥发分20%≤</w:t>
      </w:r>
      <w:proofErr w:type="spellStart"/>
      <w:r w:rsidR="00843BBC" w:rsidRPr="00F26358">
        <w:rPr>
          <w:rFonts w:ascii="宋体" w:hAnsi="宋体" w:cs="仿宋_GB2312" w:hint="eastAsia"/>
          <w:b/>
          <w:bCs/>
          <w:sz w:val="24"/>
        </w:rPr>
        <w:t>Vad</w:t>
      </w:r>
      <w:proofErr w:type="spellEnd"/>
      <w:r w:rsidR="00843BBC" w:rsidRPr="00F26358">
        <w:rPr>
          <w:rFonts w:ascii="宋体" w:hAnsi="宋体" w:cs="仿宋_GB2312" w:hint="eastAsia"/>
          <w:b/>
          <w:bCs/>
          <w:sz w:val="24"/>
        </w:rPr>
        <w:t xml:space="preserve">＜25%时，减价:(25%- </w:t>
      </w:r>
      <w:proofErr w:type="spellStart"/>
      <w:r w:rsidR="00843BBC" w:rsidRPr="00F26358">
        <w:rPr>
          <w:rFonts w:ascii="宋体" w:hAnsi="宋体" w:cs="仿宋_GB2312" w:hint="eastAsia"/>
          <w:b/>
          <w:bCs/>
          <w:sz w:val="24"/>
        </w:rPr>
        <w:t>Vad</w:t>
      </w:r>
      <w:proofErr w:type="spellEnd"/>
      <w:r w:rsidR="00843BBC" w:rsidRPr="00F26358">
        <w:rPr>
          <w:rFonts w:ascii="宋体" w:hAnsi="宋体" w:cs="仿宋_GB2312" w:hint="eastAsia"/>
          <w:b/>
          <w:bCs/>
          <w:sz w:val="24"/>
        </w:rPr>
        <w:t>)×100×2元/吨。</w:t>
      </w:r>
      <w:r w:rsidR="00843BBC" w:rsidRPr="00F26358">
        <w:rPr>
          <w:rFonts w:ascii="宋体" w:hAnsi="宋体" w:cs="仿宋_GB2312" w:hint="eastAsia"/>
          <w:b/>
          <w:bCs/>
          <w:sz w:val="24"/>
        </w:rPr>
        <w:lastRenderedPageBreak/>
        <w:t>当加权平均空干基挥发分17%≤Vad＜20%时，减价:(25%- Vad)×100×4元/吨。当加权平均空干基挥发分Vad小于17%时，购方有权拒收，由此造成的损失由销方承担。</w:t>
      </w:r>
    </w:p>
    <w:p w:rsidR="003526B7" w:rsidRPr="00F26358" w:rsidRDefault="003526B7" w:rsidP="003526B7">
      <w:pPr>
        <w:pStyle w:val="1"/>
        <w:spacing w:line="360" w:lineRule="auto"/>
        <w:ind w:firstLine="482"/>
        <w:rPr>
          <w:rFonts w:ascii="宋体" w:hAnsi="宋体" w:cs="仿宋_GB2312"/>
          <w:b/>
          <w:bCs/>
          <w:sz w:val="24"/>
          <w:szCs w:val="24"/>
        </w:rPr>
      </w:pPr>
      <w:r w:rsidRPr="00F26358">
        <w:rPr>
          <w:rFonts w:ascii="宋体" w:hAnsi="宋体" w:cs="仿宋_GB2312" w:hint="eastAsia"/>
          <w:b/>
          <w:bCs/>
          <w:sz w:val="24"/>
          <w:szCs w:val="24"/>
        </w:rPr>
        <w:t xml:space="preserve">6、含硫量（St.ad）考核: </w:t>
      </w:r>
      <w:r w:rsidR="00843BBC" w:rsidRPr="00F26358">
        <w:rPr>
          <w:rFonts w:ascii="宋体" w:hAnsi="宋体" w:cs="仿宋_GB2312" w:hint="eastAsia"/>
          <w:b/>
          <w:bCs/>
          <w:sz w:val="24"/>
          <w:szCs w:val="24"/>
        </w:rPr>
        <w:t>当加权平均收到基全硫St,ar≤1.0%，不予奖罚；当加权平均收到基全硫1.0%＜St,ar≤1.5%时，减价：（St,ar-1.0%）×100×20元/吨。当加权平均收到基全硫St,ar＞1.5%时，减价：（St,ar-1.0%）×100×40元/吨。</w:t>
      </w:r>
    </w:p>
    <w:p w:rsidR="003526B7" w:rsidRPr="00F26358" w:rsidRDefault="003526B7" w:rsidP="003526B7">
      <w:pPr>
        <w:pStyle w:val="1"/>
        <w:spacing w:line="360" w:lineRule="auto"/>
        <w:ind w:firstLine="482"/>
        <w:rPr>
          <w:rFonts w:ascii="宋体" w:hAnsi="宋体" w:cs="仿宋_GB2312"/>
          <w:b/>
          <w:bCs/>
          <w:sz w:val="24"/>
          <w:szCs w:val="24"/>
        </w:rPr>
      </w:pPr>
      <w:r w:rsidRPr="00F26358">
        <w:rPr>
          <w:rFonts w:ascii="宋体" w:hAnsi="宋体" w:cs="仿宋_GB2312" w:hint="eastAsia"/>
          <w:b/>
          <w:bCs/>
          <w:sz w:val="24"/>
          <w:szCs w:val="24"/>
        </w:rPr>
        <w:t>7、全水（Mt.ar）考核:</w:t>
      </w:r>
      <w:r w:rsidR="00DE7300" w:rsidRPr="00F26358">
        <w:rPr>
          <w:rFonts w:ascii="宋体" w:hAnsi="宋体" w:cs="仿宋_GB2312" w:hint="eastAsia"/>
          <w:b/>
          <w:bCs/>
          <w:sz w:val="24"/>
          <w:szCs w:val="24"/>
        </w:rPr>
        <w:t>全水不得高于13%。</w:t>
      </w:r>
    </w:p>
    <w:p w:rsidR="003526B7" w:rsidRPr="00F26358"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九、竞价要求:</w:t>
      </w:r>
    </w:p>
    <w:p w:rsidR="003526B7" w:rsidRPr="00F26358" w:rsidRDefault="001112F0"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1</w:t>
      </w:r>
      <w:r w:rsidR="003526B7" w:rsidRPr="00F26358">
        <w:rPr>
          <w:rFonts w:ascii="宋体" w:hAnsi="宋体"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标书要求在易煤网阳光采购平台（</w:t>
      </w:r>
      <w:r w:rsidR="003526B7" w:rsidRPr="00F26358">
        <w:rPr>
          <w:rFonts w:ascii="宋体" w:hAnsi="宋体" w:cs="仿宋_GB2312"/>
          <w:b/>
          <w:bCs/>
          <w:sz w:val="24"/>
        </w:rPr>
        <w:t>http://www.yimei180.com/</w:t>
      </w:r>
      <w:r w:rsidR="003526B7" w:rsidRPr="00F26358">
        <w:rPr>
          <w:rFonts w:ascii="宋体" w:hAnsi="宋体" w:cs="仿宋_GB2312" w:hint="eastAsia"/>
          <w:b/>
          <w:bCs/>
          <w:sz w:val="24"/>
        </w:rPr>
        <w:t>）上传，截止时间：20</w:t>
      </w:r>
      <w:r w:rsidR="00A71AE5" w:rsidRPr="00F26358">
        <w:rPr>
          <w:rFonts w:ascii="宋体" w:hAnsi="宋体" w:cs="仿宋_GB2312" w:hint="eastAsia"/>
          <w:b/>
          <w:bCs/>
          <w:sz w:val="24"/>
        </w:rPr>
        <w:t>19</w:t>
      </w:r>
      <w:r w:rsidR="003526B7" w:rsidRPr="00F26358">
        <w:rPr>
          <w:rFonts w:ascii="宋体" w:hAnsi="宋体" w:cs="仿宋_GB2312" w:hint="eastAsia"/>
          <w:b/>
          <w:bCs/>
          <w:sz w:val="24"/>
        </w:rPr>
        <w:t xml:space="preserve">  年  </w:t>
      </w:r>
      <w:r w:rsidR="00A71AE5" w:rsidRPr="00F26358">
        <w:rPr>
          <w:rFonts w:ascii="宋体" w:hAnsi="宋体" w:cs="仿宋_GB2312" w:hint="eastAsia"/>
          <w:b/>
          <w:bCs/>
          <w:sz w:val="24"/>
        </w:rPr>
        <w:t>5</w:t>
      </w:r>
      <w:r w:rsidR="003526B7" w:rsidRPr="00F26358">
        <w:rPr>
          <w:rFonts w:ascii="宋体" w:hAnsi="宋体" w:cs="仿宋_GB2312" w:hint="eastAsia"/>
          <w:b/>
          <w:bCs/>
          <w:sz w:val="24"/>
        </w:rPr>
        <w:t xml:space="preserve">月 </w:t>
      </w:r>
      <w:r w:rsidR="00A71AE5" w:rsidRPr="00F26358">
        <w:rPr>
          <w:rFonts w:ascii="宋体" w:hAnsi="宋体" w:cs="仿宋_GB2312" w:hint="eastAsia"/>
          <w:b/>
          <w:bCs/>
          <w:sz w:val="24"/>
        </w:rPr>
        <w:t>16</w:t>
      </w:r>
      <w:r w:rsidR="003526B7" w:rsidRPr="00F26358">
        <w:rPr>
          <w:rFonts w:ascii="宋体" w:hAnsi="宋体" w:cs="仿宋_GB2312" w:hint="eastAsia"/>
          <w:b/>
          <w:bCs/>
          <w:sz w:val="24"/>
        </w:rPr>
        <w:t xml:space="preserve"> 日</w:t>
      </w:r>
      <w:r w:rsidR="00A71AE5" w:rsidRPr="00F26358">
        <w:rPr>
          <w:rFonts w:ascii="宋体" w:hAnsi="宋体" w:cs="仿宋_GB2312" w:hint="eastAsia"/>
          <w:b/>
          <w:bCs/>
          <w:sz w:val="24"/>
        </w:rPr>
        <w:t xml:space="preserve"> </w:t>
      </w:r>
      <w:r w:rsidR="00D301AF" w:rsidRPr="00F26358">
        <w:rPr>
          <w:rFonts w:ascii="宋体" w:hAnsi="宋体" w:cs="仿宋_GB2312" w:hint="eastAsia"/>
          <w:b/>
          <w:bCs/>
          <w:sz w:val="24"/>
        </w:rPr>
        <w:t>16</w:t>
      </w:r>
      <w:r w:rsidR="003526B7" w:rsidRPr="00F26358">
        <w:rPr>
          <w:rFonts w:ascii="宋体" w:hAnsi="宋体" w:cs="仿宋_GB2312" w:hint="eastAsia"/>
          <w:b/>
          <w:bCs/>
          <w:sz w:val="24"/>
        </w:rPr>
        <w:t>时。</w:t>
      </w:r>
    </w:p>
    <w:p w:rsidR="003526B7" w:rsidRPr="00F26358" w:rsidRDefault="001112F0"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2</w:t>
      </w:r>
      <w:r w:rsidR="003526B7" w:rsidRPr="00F26358">
        <w:rPr>
          <w:rFonts w:ascii="宋体" w:hAnsi="宋体" w:cs="仿宋_GB2312" w:hint="eastAsia"/>
          <w:b/>
          <w:bCs/>
          <w:sz w:val="24"/>
        </w:rPr>
        <w:t>、所有参加报价的供应商须在在线下缴纳截止日前缴纳竞价保证金5万元，否则供应商报价按照废标处理。供应商参与竞价但未被采购人确认成交的，采购人全额退还保证金（或可作为年度竞价专用）；供应商参与竞价且被采购人确认成交，但未按约定签订煤炭买卖合同，竞价保证金不予退还。</w:t>
      </w:r>
    </w:p>
    <w:p w:rsidR="003526B7" w:rsidRPr="00F26358" w:rsidRDefault="001112F0"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3</w:t>
      </w:r>
      <w:r w:rsidR="003526B7" w:rsidRPr="00F26358">
        <w:rPr>
          <w:rFonts w:ascii="宋体" w:hAnsi="宋体" w:cs="仿宋_GB2312" w:hint="eastAsia"/>
          <w:b/>
          <w:bCs/>
          <w:sz w:val="24"/>
        </w:rPr>
        <w:t>、供应商收到《竞价成功通知书》（电子扫描件有效）后,须在</w:t>
      </w:r>
      <w:r w:rsidR="005B07FA" w:rsidRPr="00F26358">
        <w:rPr>
          <w:rFonts w:ascii="宋体" w:hAnsi="宋体" w:cs="仿宋_GB2312" w:hint="eastAsia"/>
          <w:b/>
          <w:bCs/>
          <w:sz w:val="24"/>
        </w:rPr>
        <w:t xml:space="preserve"> </w:t>
      </w:r>
      <w:r w:rsidR="00744D30" w:rsidRPr="00F26358">
        <w:rPr>
          <w:rFonts w:ascii="宋体" w:hAnsi="宋体" w:cs="仿宋_GB2312" w:hint="eastAsia"/>
          <w:b/>
          <w:bCs/>
          <w:sz w:val="24"/>
        </w:rPr>
        <w:t>2</w:t>
      </w:r>
      <w:r w:rsidR="003526B7" w:rsidRPr="00F26358">
        <w:rPr>
          <w:rFonts w:ascii="宋体" w:hAnsi="宋体"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其中之前已缴纳的竞价诚意金自动转为合同履约保证金，不足部分供应商必须在签订合同之前补缴。供应商正常履约的，该保证金足额无息返还。发生以下情况的，合同履约保证金将不予退还：</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t>（1）竞价成交的供应商未按规定与采购人签订合同；</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t>（2）竞价成交的供应商签订合同后，未履行合同义务；</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t>（3）竞价成交的供应商在履约过程中发生违反约定的廉洁从业条款事件及法律法规规定的其他情形。</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lastRenderedPageBreak/>
        <w:t>（4）竞价诚意金及合同履约保证金不收取现金及汇票，汇款至以下账户：</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t>收款单位名称：</w:t>
      </w:r>
      <w:r w:rsidR="00E47520" w:rsidRPr="00F26358">
        <w:rPr>
          <w:rFonts w:ascii="宋体" w:hAnsi="宋体" w:cs="仿宋_GB2312" w:hint="eastAsia"/>
          <w:b/>
          <w:bCs/>
          <w:sz w:val="24"/>
        </w:rPr>
        <w:t>江西新源燃料有限公司</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t>开   户   行：</w:t>
      </w:r>
      <w:r w:rsidR="00E47520" w:rsidRPr="00F26358">
        <w:rPr>
          <w:rFonts w:ascii="宋体" w:hAnsi="宋体" w:cs="仿宋_GB2312" w:hint="eastAsia"/>
          <w:b/>
          <w:bCs/>
          <w:sz w:val="24"/>
        </w:rPr>
        <w:t>中国建设银行股份有限公司南昌高新开发区支行</w:t>
      </w:r>
    </w:p>
    <w:p w:rsidR="003526B7" w:rsidRPr="00F26358" w:rsidRDefault="003526B7" w:rsidP="003526B7">
      <w:pPr>
        <w:spacing w:line="560" w:lineRule="exact"/>
        <w:ind w:firstLineChars="228" w:firstLine="549"/>
        <w:jc w:val="left"/>
        <w:rPr>
          <w:rFonts w:ascii="宋体" w:hAnsi="宋体" w:cs="仿宋_GB2312"/>
          <w:b/>
          <w:bCs/>
          <w:sz w:val="24"/>
        </w:rPr>
      </w:pPr>
      <w:r w:rsidRPr="00F26358">
        <w:rPr>
          <w:rFonts w:ascii="宋体" w:hAnsi="宋体" w:cs="仿宋_GB2312" w:hint="eastAsia"/>
          <w:b/>
          <w:bCs/>
          <w:sz w:val="24"/>
        </w:rPr>
        <w:t>账        号：</w:t>
      </w:r>
      <w:r w:rsidR="00E47520" w:rsidRPr="00F26358">
        <w:rPr>
          <w:rFonts w:ascii="宋体" w:hAnsi="宋体" w:cs="仿宋_GB2312" w:hint="eastAsia"/>
          <w:b/>
          <w:bCs/>
          <w:sz w:val="24"/>
        </w:rPr>
        <w:t>36050153017100000504</w:t>
      </w:r>
      <w:r w:rsidRPr="00F26358">
        <w:rPr>
          <w:rFonts w:ascii="宋体" w:hAnsi="宋体" w:cs="仿宋_GB2312" w:hint="eastAsia"/>
          <w:b/>
          <w:bCs/>
          <w:sz w:val="24"/>
        </w:rPr>
        <w:t xml:space="preserve"> </w:t>
      </w:r>
    </w:p>
    <w:p w:rsidR="003526B7" w:rsidRPr="00F26358" w:rsidRDefault="001112F0" w:rsidP="003526B7">
      <w:pPr>
        <w:spacing w:line="360" w:lineRule="auto"/>
        <w:ind w:firstLine="570"/>
        <w:rPr>
          <w:rFonts w:ascii="宋体" w:hAnsi="宋体" w:cs="仿宋_GB2312"/>
          <w:b/>
          <w:bCs/>
          <w:sz w:val="24"/>
        </w:rPr>
      </w:pPr>
      <w:r w:rsidRPr="00F26358">
        <w:rPr>
          <w:rFonts w:ascii="宋体" w:hAnsi="宋体" w:cs="仿宋_GB2312" w:hint="eastAsia"/>
          <w:b/>
          <w:bCs/>
          <w:sz w:val="24"/>
        </w:rPr>
        <w:t>4</w:t>
      </w:r>
      <w:r w:rsidR="003526B7" w:rsidRPr="00F26358">
        <w:rPr>
          <w:rFonts w:ascii="宋体" w:hAnsi="宋体" w:cs="仿宋_GB2312" w:hint="eastAsia"/>
          <w:b/>
          <w:bCs/>
          <w:sz w:val="24"/>
        </w:rPr>
        <w:t>、供应商合同兑现率原则上为100±10%。</w:t>
      </w:r>
    </w:p>
    <w:p w:rsidR="003526B7" w:rsidRPr="00F26358" w:rsidRDefault="001112F0" w:rsidP="003526B7">
      <w:pPr>
        <w:spacing w:line="360" w:lineRule="auto"/>
        <w:ind w:leftChars="200" w:left="420" w:firstLineChars="2" w:firstLine="5"/>
        <w:rPr>
          <w:rFonts w:ascii="宋体" w:hAnsi="宋体" w:cs="仿宋_GB2312"/>
          <w:b/>
          <w:bCs/>
          <w:sz w:val="24"/>
        </w:rPr>
      </w:pPr>
      <w:r w:rsidRPr="00F26358">
        <w:rPr>
          <w:rFonts w:ascii="宋体" w:hAnsi="宋体" w:cs="仿宋_GB2312" w:hint="eastAsia"/>
          <w:b/>
          <w:bCs/>
          <w:sz w:val="24"/>
        </w:rPr>
        <w:t>4</w:t>
      </w:r>
      <w:r w:rsidR="003526B7" w:rsidRPr="00F26358">
        <w:rPr>
          <w:rFonts w:ascii="宋体" w:hAnsi="宋体" w:cs="仿宋_GB2312" w:hint="eastAsia"/>
          <w:b/>
          <w:bCs/>
          <w:sz w:val="24"/>
        </w:rPr>
        <w:t xml:space="preserve">.1供应商因自身原因导致合同兑现率未完成100% ，按以下处理：                                             </w:t>
      </w:r>
    </w:p>
    <w:p w:rsidR="003526B7" w:rsidRPr="00F26358" w:rsidRDefault="003526B7" w:rsidP="003526B7">
      <w:pPr>
        <w:ind w:firstLineChars="200" w:firstLine="482"/>
        <w:outlineLvl w:val="3"/>
        <w:rPr>
          <w:rFonts w:ascii="宋体" w:hAnsi="宋体" w:cs="仿宋_GB2312"/>
          <w:b/>
          <w:bCs/>
          <w:sz w:val="24"/>
        </w:rPr>
      </w:pPr>
      <w:r w:rsidRPr="00F26358">
        <w:rPr>
          <w:rFonts w:ascii="宋体" w:hAnsi="宋体"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10元。如发生以下情况的，合同履约保证金将不予退还：</w:t>
      </w:r>
    </w:p>
    <w:p w:rsidR="003526B7" w:rsidRPr="00F26358" w:rsidRDefault="003526B7" w:rsidP="003526B7">
      <w:pPr>
        <w:ind w:firstLineChars="200" w:firstLine="482"/>
        <w:outlineLvl w:val="3"/>
        <w:rPr>
          <w:rFonts w:ascii="宋体" w:hAnsi="宋体" w:cs="仿宋_GB2312"/>
          <w:b/>
          <w:bCs/>
          <w:sz w:val="24"/>
        </w:rPr>
      </w:pPr>
      <w:r w:rsidRPr="00F26358">
        <w:rPr>
          <w:rFonts w:ascii="宋体" w:hAnsi="宋体" w:cs="仿宋_GB2312"/>
          <w:b/>
          <w:bCs/>
          <w:sz w:val="24"/>
        </w:rPr>
        <w:t>（</w:t>
      </w:r>
      <w:r w:rsidRPr="00F26358">
        <w:rPr>
          <w:rFonts w:ascii="宋体" w:hAnsi="宋体" w:cs="仿宋_GB2312" w:hint="eastAsia"/>
          <w:b/>
          <w:bCs/>
          <w:sz w:val="24"/>
        </w:rPr>
        <w:t>1</w:t>
      </w:r>
      <w:r w:rsidRPr="00F26358">
        <w:rPr>
          <w:rFonts w:ascii="宋体" w:hAnsi="宋体" w:cs="仿宋_GB2312"/>
          <w:b/>
          <w:bCs/>
          <w:sz w:val="24"/>
        </w:rPr>
        <w:t>）</w:t>
      </w:r>
      <w:r w:rsidRPr="00F26358">
        <w:rPr>
          <w:rFonts w:ascii="宋体" w:hAnsi="宋体" w:cs="仿宋_GB2312" w:hint="eastAsia"/>
          <w:b/>
          <w:bCs/>
          <w:sz w:val="24"/>
        </w:rPr>
        <w:t>竞价成交的供应商未按规定与采购人签订合同；</w:t>
      </w:r>
    </w:p>
    <w:p w:rsidR="003526B7" w:rsidRPr="00F26358" w:rsidRDefault="003526B7" w:rsidP="003526B7">
      <w:pPr>
        <w:ind w:firstLineChars="200" w:firstLine="482"/>
        <w:outlineLvl w:val="3"/>
        <w:rPr>
          <w:rFonts w:ascii="宋体" w:hAnsi="宋体" w:cs="仿宋_GB2312"/>
          <w:b/>
          <w:bCs/>
          <w:sz w:val="24"/>
        </w:rPr>
      </w:pPr>
      <w:r w:rsidRPr="00F26358">
        <w:rPr>
          <w:rFonts w:ascii="宋体" w:hAnsi="宋体" w:cs="仿宋_GB2312"/>
          <w:b/>
          <w:bCs/>
          <w:sz w:val="24"/>
        </w:rPr>
        <w:t>（</w:t>
      </w:r>
      <w:r w:rsidRPr="00F26358">
        <w:rPr>
          <w:rFonts w:ascii="宋体" w:hAnsi="宋体" w:cs="仿宋_GB2312" w:hint="eastAsia"/>
          <w:b/>
          <w:bCs/>
          <w:sz w:val="24"/>
        </w:rPr>
        <w:t>2</w:t>
      </w:r>
      <w:r w:rsidRPr="00F26358">
        <w:rPr>
          <w:rFonts w:ascii="宋体" w:hAnsi="宋体" w:cs="仿宋_GB2312"/>
          <w:b/>
          <w:bCs/>
          <w:sz w:val="24"/>
        </w:rPr>
        <w:t>）</w:t>
      </w:r>
      <w:r w:rsidRPr="00F26358">
        <w:rPr>
          <w:rFonts w:ascii="宋体" w:hAnsi="宋体" w:cs="仿宋_GB2312" w:hint="eastAsia"/>
          <w:b/>
          <w:bCs/>
          <w:sz w:val="24"/>
        </w:rPr>
        <w:t>竞价成交的供应商签订合同后，未履行合同义务；</w:t>
      </w:r>
    </w:p>
    <w:p w:rsidR="003526B7" w:rsidRPr="00F26358" w:rsidRDefault="003526B7" w:rsidP="003526B7">
      <w:pPr>
        <w:ind w:firstLineChars="200" w:firstLine="482"/>
        <w:outlineLvl w:val="3"/>
        <w:rPr>
          <w:rFonts w:ascii="宋体" w:hAnsi="宋体" w:cs="仿宋_GB2312"/>
          <w:b/>
          <w:bCs/>
          <w:sz w:val="24"/>
        </w:rPr>
      </w:pPr>
      <w:r w:rsidRPr="00F26358">
        <w:rPr>
          <w:rFonts w:ascii="宋体" w:hAnsi="宋体" w:cs="仿宋_GB2312"/>
          <w:b/>
          <w:bCs/>
          <w:sz w:val="24"/>
        </w:rPr>
        <w:t>（</w:t>
      </w:r>
      <w:r w:rsidRPr="00F26358">
        <w:rPr>
          <w:rFonts w:ascii="宋体" w:hAnsi="宋体" w:cs="仿宋_GB2312" w:hint="eastAsia"/>
          <w:b/>
          <w:bCs/>
          <w:sz w:val="24"/>
        </w:rPr>
        <w:t>3</w:t>
      </w:r>
      <w:r w:rsidRPr="00F26358">
        <w:rPr>
          <w:rFonts w:ascii="宋体" w:hAnsi="宋体" w:cs="仿宋_GB2312"/>
          <w:b/>
          <w:bCs/>
          <w:sz w:val="24"/>
        </w:rPr>
        <w:t>）</w:t>
      </w:r>
      <w:r w:rsidRPr="00F26358">
        <w:rPr>
          <w:rFonts w:ascii="宋体" w:hAnsi="宋体" w:cs="仿宋_GB2312" w:hint="eastAsia"/>
          <w:b/>
          <w:bCs/>
          <w:sz w:val="24"/>
        </w:rPr>
        <w:t>竞价成交的供应商在履约过程中发生违反廉洁从业事件及法律法规规定的其他情形。</w:t>
      </w:r>
    </w:p>
    <w:p w:rsidR="003526B7" w:rsidRPr="00F26358" w:rsidRDefault="001112F0" w:rsidP="003526B7">
      <w:pPr>
        <w:spacing w:line="360" w:lineRule="auto"/>
        <w:ind w:leftChars="200" w:left="420" w:firstLineChars="2" w:firstLine="5"/>
        <w:rPr>
          <w:rFonts w:ascii="宋体" w:hAnsi="宋体" w:cs="仿宋_GB2312"/>
          <w:b/>
          <w:bCs/>
          <w:sz w:val="24"/>
        </w:rPr>
      </w:pPr>
      <w:r w:rsidRPr="00F26358">
        <w:rPr>
          <w:rFonts w:ascii="宋体" w:hAnsi="宋体" w:cs="仿宋_GB2312" w:hint="eastAsia"/>
          <w:b/>
          <w:bCs/>
          <w:sz w:val="24"/>
        </w:rPr>
        <w:t>4</w:t>
      </w:r>
      <w:r w:rsidR="003526B7" w:rsidRPr="00F26358">
        <w:rPr>
          <w:rFonts w:ascii="宋体" w:hAnsi="宋体"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F26358" w:rsidRDefault="001112F0" w:rsidP="003526B7">
      <w:pPr>
        <w:spacing w:line="360" w:lineRule="auto"/>
        <w:ind w:firstLine="570"/>
        <w:rPr>
          <w:rFonts w:ascii="宋体" w:hAnsi="宋体" w:cs="仿宋_GB2312"/>
          <w:b/>
          <w:bCs/>
          <w:sz w:val="24"/>
        </w:rPr>
      </w:pPr>
      <w:r w:rsidRPr="00F26358">
        <w:rPr>
          <w:rFonts w:ascii="宋体" w:hAnsi="宋体" w:cs="仿宋_GB2312" w:hint="eastAsia"/>
          <w:b/>
          <w:bCs/>
          <w:sz w:val="24"/>
        </w:rPr>
        <w:t>5</w:t>
      </w:r>
      <w:r w:rsidR="003526B7" w:rsidRPr="00F26358">
        <w:rPr>
          <w:rFonts w:ascii="宋体" w:hAnsi="宋体" w:cs="仿宋_GB2312" w:hint="eastAsia"/>
          <w:b/>
          <w:bCs/>
          <w:sz w:val="24"/>
        </w:rPr>
        <w:t>、供应商之间不能互相通气，哄抬物价，扰乱市场，一经发现，取消相关违规供应商的竞价资格。</w:t>
      </w:r>
    </w:p>
    <w:p w:rsidR="003526B7" w:rsidRPr="00F26358" w:rsidRDefault="003526B7" w:rsidP="003526B7">
      <w:pPr>
        <w:spacing w:line="360" w:lineRule="auto"/>
        <w:rPr>
          <w:rFonts w:ascii="宋体" w:hAnsi="宋体" w:cs="仿宋_GB2312"/>
          <w:b/>
          <w:bCs/>
          <w:sz w:val="24"/>
        </w:rPr>
      </w:pPr>
      <w:r w:rsidRPr="00F26358">
        <w:rPr>
          <w:rFonts w:ascii="宋体" w:hAnsi="宋体" w:cs="仿宋_GB2312" w:hint="eastAsia"/>
          <w:b/>
          <w:bCs/>
          <w:sz w:val="24"/>
        </w:rPr>
        <w:t xml:space="preserve">    </w:t>
      </w:r>
      <w:r w:rsidR="001112F0" w:rsidRPr="00F26358">
        <w:rPr>
          <w:rFonts w:ascii="宋体" w:hAnsi="宋体" w:cs="仿宋_GB2312" w:hint="eastAsia"/>
          <w:b/>
          <w:bCs/>
          <w:sz w:val="24"/>
        </w:rPr>
        <w:t xml:space="preserve"> 6</w:t>
      </w:r>
      <w:r w:rsidRPr="00F26358">
        <w:rPr>
          <w:rFonts w:ascii="宋体" w:hAnsi="宋体"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F26358" w:rsidRDefault="001112F0" w:rsidP="001112F0">
      <w:pPr>
        <w:spacing w:line="360" w:lineRule="auto"/>
        <w:ind w:firstLine="570"/>
        <w:rPr>
          <w:rFonts w:ascii="宋体" w:hAnsi="宋体" w:cs="仿宋_GB2312"/>
          <w:b/>
          <w:bCs/>
          <w:sz w:val="24"/>
        </w:rPr>
      </w:pPr>
      <w:r w:rsidRPr="00F26358">
        <w:rPr>
          <w:rFonts w:ascii="宋体" w:hAnsi="宋体" w:cs="仿宋_GB2312" w:hint="eastAsia"/>
          <w:b/>
          <w:bCs/>
          <w:sz w:val="24"/>
        </w:rPr>
        <w:t>7</w:t>
      </w:r>
      <w:r w:rsidR="003526B7" w:rsidRPr="00F26358">
        <w:rPr>
          <w:rFonts w:ascii="宋体" w:hAnsi="宋体"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F26358" w:rsidRDefault="003526B7" w:rsidP="003526B7">
      <w:pPr>
        <w:rPr>
          <w:rFonts w:ascii="宋体" w:hAnsi="宋体" w:cs="仿宋_GB2312"/>
          <w:b/>
          <w:bCs/>
          <w:sz w:val="24"/>
        </w:rPr>
      </w:pPr>
    </w:p>
    <w:p w:rsidR="003526B7" w:rsidRPr="00F26358" w:rsidRDefault="003526B7" w:rsidP="003526B7">
      <w:pPr>
        <w:spacing w:line="360" w:lineRule="auto"/>
        <w:ind w:firstLineChars="1650" w:firstLine="3975"/>
        <w:rPr>
          <w:rFonts w:ascii="宋体" w:hAnsi="宋体" w:cs="仿宋_GB2312"/>
          <w:b/>
          <w:bCs/>
          <w:sz w:val="24"/>
        </w:rPr>
      </w:pPr>
      <w:r w:rsidRPr="00F26358">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F26358">
        <w:rPr>
          <w:rFonts w:ascii="宋体" w:hAnsi="宋体" w:cs="仿宋_GB2312" w:hint="eastAsia"/>
          <w:b/>
          <w:bCs/>
          <w:sz w:val="24"/>
        </w:rPr>
        <w:t xml:space="preserve">                                 20</w:t>
      </w:r>
      <w:r w:rsidR="00F26358" w:rsidRPr="00F26358">
        <w:rPr>
          <w:rFonts w:ascii="宋体" w:hAnsi="宋体" w:cs="仿宋_GB2312" w:hint="eastAsia"/>
          <w:b/>
          <w:bCs/>
          <w:sz w:val="24"/>
        </w:rPr>
        <w:t>19</w:t>
      </w:r>
      <w:r w:rsidRPr="00F26358">
        <w:rPr>
          <w:rFonts w:ascii="宋体" w:hAnsi="宋体" w:cs="仿宋_GB2312" w:hint="eastAsia"/>
          <w:b/>
          <w:bCs/>
          <w:sz w:val="24"/>
        </w:rPr>
        <w:t>年</w:t>
      </w:r>
      <w:r w:rsidR="00F26358" w:rsidRPr="00F26358">
        <w:rPr>
          <w:rFonts w:ascii="宋体" w:hAnsi="宋体" w:cs="仿宋_GB2312" w:hint="eastAsia"/>
          <w:b/>
          <w:bCs/>
          <w:sz w:val="24"/>
        </w:rPr>
        <w:t>5</w:t>
      </w:r>
      <w:r w:rsidRPr="00F26358">
        <w:rPr>
          <w:rFonts w:ascii="宋体" w:hAnsi="宋体" w:cs="仿宋_GB2312" w:hint="eastAsia"/>
          <w:b/>
          <w:bCs/>
          <w:sz w:val="24"/>
        </w:rPr>
        <w:t>月</w:t>
      </w:r>
      <w:r w:rsidR="00F26358" w:rsidRPr="00F26358">
        <w:rPr>
          <w:rFonts w:ascii="宋体" w:hAnsi="宋体" w:cs="仿宋_GB2312" w:hint="eastAsia"/>
          <w:b/>
          <w:bCs/>
          <w:sz w:val="24"/>
        </w:rPr>
        <w:t>14</w:t>
      </w:r>
      <w:r w:rsidRPr="00F26358">
        <w:rPr>
          <w:rFonts w:ascii="宋体" w:hAnsi="宋体" w:cs="仿宋_GB2312" w:hint="eastAsia"/>
          <w:b/>
          <w:bCs/>
          <w:sz w:val="24"/>
        </w:rPr>
        <w:t>日</w:t>
      </w:r>
    </w:p>
    <w:p w:rsidR="003526B7" w:rsidRDefault="003526B7" w:rsidP="003526B7">
      <w:pPr>
        <w:jc w:val="center"/>
        <w:rPr>
          <w:b/>
          <w:sz w:val="30"/>
          <w:szCs w:val="30"/>
        </w:rPr>
      </w:pPr>
      <w:r>
        <w:rPr>
          <w:rFonts w:cs="宋体" w:hint="eastAsia"/>
          <w:b/>
          <w:sz w:val="30"/>
          <w:szCs w:val="30"/>
        </w:rPr>
        <w:lastRenderedPageBreak/>
        <w:t>煤炭购销合同模板</w:t>
      </w:r>
    </w:p>
    <w:p w:rsidR="003526B7" w:rsidRDefault="003526B7" w:rsidP="003526B7">
      <w:pPr>
        <w:tabs>
          <w:tab w:val="left" w:pos="5115"/>
        </w:tabs>
        <w:ind w:right="420"/>
        <w:rPr>
          <w:rFonts w:cs="宋体"/>
        </w:rPr>
      </w:pPr>
      <w:r>
        <w:rPr>
          <w:rFonts w:cs="宋体" w:hint="eastAsia"/>
        </w:rPr>
        <w:t xml:space="preserve">                                                 </w:t>
      </w:r>
      <w:r>
        <w:rPr>
          <w:rFonts w:cs="宋体" w:hint="eastAsia"/>
        </w:rPr>
        <w:t>合同编号：</w:t>
      </w:r>
      <w:r>
        <w:rPr>
          <w:rFonts w:cs="宋体" w:hint="eastAsia"/>
        </w:rPr>
        <w:t xml:space="preserve">                  </w:t>
      </w:r>
    </w:p>
    <w:p w:rsidR="003526B7" w:rsidRDefault="003526B7" w:rsidP="003526B7">
      <w:pPr>
        <w:tabs>
          <w:tab w:val="left" w:pos="5115"/>
        </w:tabs>
        <w:ind w:right="420"/>
        <w:rPr>
          <w:rFonts w:ascii="宋体" w:hAnsi="宋体"/>
        </w:rPr>
      </w:pPr>
      <w:r>
        <w:rPr>
          <w:rFonts w:cs="宋体" w:hint="eastAsia"/>
        </w:rPr>
        <w:t xml:space="preserve">                                                 </w:t>
      </w:r>
      <w:r>
        <w:rPr>
          <w:rFonts w:cs="宋体" w:hint="eastAsia"/>
        </w:rPr>
        <w:t>合同签订地：</w:t>
      </w:r>
      <w:r>
        <w:rPr>
          <w:rFonts w:ascii="宋体" w:hAnsi="宋体" w:hint="eastAsia"/>
        </w:rPr>
        <w:t>南昌</w:t>
      </w:r>
    </w:p>
    <w:p w:rsidR="003526B7" w:rsidRDefault="003526B7" w:rsidP="003526B7">
      <w:pPr>
        <w:ind w:right="420"/>
        <w:rPr>
          <w:rFonts w:cs="宋体"/>
          <w:sz w:val="24"/>
        </w:rPr>
      </w:pPr>
      <w:r>
        <w:rPr>
          <w:rFonts w:cs="宋体" w:hint="eastAsia"/>
          <w:sz w:val="24"/>
        </w:rPr>
        <w:t>购方：</w:t>
      </w:r>
    </w:p>
    <w:p w:rsidR="003526B7" w:rsidRDefault="003526B7" w:rsidP="003526B7">
      <w:pPr>
        <w:spacing w:line="360" w:lineRule="auto"/>
        <w:rPr>
          <w:rFonts w:cs="宋体"/>
          <w:sz w:val="24"/>
        </w:rPr>
      </w:pPr>
      <w:r>
        <w:rPr>
          <w:rFonts w:cs="宋体" w:hint="eastAsia"/>
          <w:sz w:val="24"/>
        </w:rPr>
        <w:t>销方：</w:t>
      </w:r>
    </w:p>
    <w:p w:rsidR="003526B7" w:rsidRDefault="003526B7" w:rsidP="003526B7">
      <w:pPr>
        <w:spacing w:line="360" w:lineRule="auto"/>
        <w:rPr>
          <w:sz w:val="24"/>
        </w:rPr>
      </w:pPr>
      <w:r>
        <w:rPr>
          <w:rFonts w:cs="宋体" w:hint="eastAsia"/>
          <w:sz w:val="24"/>
        </w:rPr>
        <w:t>购、销双方就煤炭购销的具体事宜，通过友好协商，达成一致意见，共同签订本合同。</w:t>
      </w:r>
    </w:p>
    <w:p w:rsidR="003526B7" w:rsidRDefault="003526B7" w:rsidP="003526B7">
      <w:pPr>
        <w:numPr>
          <w:ilvl w:val="0"/>
          <w:numId w:val="1"/>
        </w:numPr>
        <w:spacing w:line="360" w:lineRule="auto"/>
        <w:rPr>
          <w:sz w:val="24"/>
        </w:rPr>
      </w:pPr>
      <w:r>
        <w:rPr>
          <w:rFonts w:cs="宋体" w:hint="eastAsia"/>
          <w:sz w:val="24"/>
        </w:rPr>
        <w:t>煤种：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7"/>
        <w:gridCol w:w="1217"/>
        <w:gridCol w:w="1217"/>
        <w:gridCol w:w="1217"/>
        <w:gridCol w:w="1477"/>
        <w:gridCol w:w="1276"/>
        <w:gridCol w:w="901"/>
      </w:tblGrid>
      <w:tr w:rsidR="003526B7" w:rsidTr="00EC2D30">
        <w:trPr>
          <w:trHeight w:val="609"/>
        </w:trPr>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煤种</w:t>
            </w:r>
          </w:p>
        </w:tc>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灰分（收到基）</w:t>
            </w:r>
          </w:p>
        </w:tc>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全水（</w:t>
            </w:r>
            <w:r>
              <w:rPr>
                <w:rFonts w:ascii="宋体" w:hAnsi="宋体" w:cs="宋体" w:hint="eastAsia"/>
                <w:sz w:val="24"/>
              </w:rPr>
              <w:t>Mar</w:t>
            </w:r>
            <w:r>
              <w:rPr>
                <w:rFonts w:cs="宋体" w:hint="eastAsia"/>
                <w:sz w:val="24"/>
              </w:rPr>
              <w:t>）</w:t>
            </w:r>
          </w:p>
        </w:tc>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挥发分（</w:t>
            </w:r>
            <w:proofErr w:type="spellStart"/>
            <w:r>
              <w:rPr>
                <w:rFonts w:ascii="宋体" w:hAnsi="宋体" w:cs="宋体" w:hint="eastAsia"/>
                <w:sz w:val="24"/>
              </w:rPr>
              <w:t>Vad</w:t>
            </w:r>
            <w:proofErr w:type="spellEnd"/>
            <w:r>
              <w:rPr>
                <w:rFonts w:cs="宋体" w:hint="eastAsia"/>
                <w:sz w:val="24"/>
              </w:rPr>
              <w:t>）</w:t>
            </w:r>
          </w:p>
        </w:tc>
        <w:tc>
          <w:tcPr>
            <w:tcW w:w="147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发热量</w:t>
            </w:r>
            <w:r>
              <w:rPr>
                <w:sz w:val="24"/>
              </w:rPr>
              <w:t xml:space="preserve"> </w:t>
            </w:r>
            <w:r>
              <w:rPr>
                <w:rFonts w:cs="宋体" w:hint="eastAsia"/>
                <w:sz w:val="24"/>
              </w:rPr>
              <w:t>（</w:t>
            </w:r>
            <w:r>
              <w:rPr>
                <w:rFonts w:ascii="宋体" w:hAnsi="宋体" w:cs="宋体" w:hint="eastAsia"/>
                <w:sz w:val="24"/>
                <w:lang w:val="zh-TW"/>
              </w:rPr>
              <w:t>Qnet.ar</w:t>
            </w:r>
            <w:r>
              <w:rPr>
                <w:rFonts w:cs="宋体" w:hint="eastAsia"/>
                <w:sz w:val="24"/>
              </w:rPr>
              <w:t>）</w:t>
            </w:r>
          </w:p>
        </w:tc>
        <w:tc>
          <w:tcPr>
            <w:tcW w:w="1276"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 xml:space="preserve"> </w:t>
            </w:r>
            <w:r>
              <w:rPr>
                <w:rFonts w:cs="宋体" w:hint="eastAsia"/>
                <w:sz w:val="24"/>
              </w:rPr>
              <w:t>全硫（</w:t>
            </w:r>
            <w:r>
              <w:rPr>
                <w:rFonts w:ascii="宋体" w:hAnsi="宋体" w:cs="宋体"/>
                <w:sz w:val="24"/>
                <w:lang w:val="zh-TW"/>
              </w:rPr>
              <w:t>St,</w:t>
            </w:r>
            <w:r>
              <w:rPr>
                <w:rFonts w:ascii="宋体" w:hAnsi="宋体" w:cs="宋体" w:hint="eastAsia"/>
                <w:sz w:val="24"/>
                <w:lang w:val="zh-TW"/>
              </w:rPr>
              <w:t>ar</w:t>
            </w:r>
            <w:r>
              <w:rPr>
                <w:rFonts w:cs="宋体" w:hint="eastAsia"/>
                <w:sz w:val="24"/>
              </w:rPr>
              <w:t>）</w:t>
            </w:r>
          </w:p>
        </w:tc>
        <w:tc>
          <w:tcPr>
            <w:tcW w:w="901"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sz w:val="24"/>
              </w:rPr>
              <w:t>ST</w:t>
            </w:r>
            <w:r>
              <w:rPr>
                <w:rFonts w:cs="宋体" w:hint="eastAsia"/>
                <w:sz w:val="24"/>
              </w:rPr>
              <w:t>（℃）</w:t>
            </w:r>
          </w:p>
        </w:tc>
      </w:tr>
      <w:tr w:rsidR="003526B7" w:rsidTr="00EC2D30">
        <w:trPr>
          <w:trHeight w:val="653"/>
        </w:trPr>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r>
              <w:rPr>
                <w:rFonts w:cs="宋体" w:hint="eastAsia"/>
                <w:sz w:val="24"/>
              </w:rPr>
              <w:t>原煤</w:t>
            </w:r>
          </w:p>
        </w:tc>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p>
        </w:tc>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p>
        </w:tc>
        <w:tc>
          <w:tcPr>
            <w:tcW w:w="121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p>
        </w:tc>
        <w:tc>
          <w:tcPr>
            <w:tcW w:w="1477"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p>
        </w:tc>
        <w:tc>
          <w:tcPr>
            <w:tcW w:w="1276"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p>
        </w:tc>
        <w:tc>
          <w:tcPr>
            <w:tcW w:w="901" w:type="dxa"/>
            <w:tcBorders>
              <w:top w:val="single" w:sz="4" w:space="0" w:color="auto"/>
              <w:left w:val="single" w:sz="4" w:space="0" w:color="auto"/>
              <w:bottom w:val="single" w:sz="4" w:space="0" w:color="auto"/>
              <w:right w:val="single" w:sz="4" w:space="0" w:color="auto"/>
            </w:tcBorders>
          </w:tcPr>
          <w:p w:rsidR="003526B7" w:rsidRDefault="003526B7" w:rsidP="00EC2D30">
            <w:pPr>
              <w:spacing w:line="360" w:lineRule="auto"/>
              <w:rPr>
                <w:sz w:val="24"/>
              </w:rPr>
            </w:pPr>
          </w:p>
        </w:tc>
      </w:tr>
    </w:tbl>
    <w:p w:rsidR="003526B7" w:rsidRDefault="003526B7" w:rsidP="003526B7">
      <w:pPr>
        <w:numPr>
          <w:ilvl w:val="0"/>
          <w:numId w:val="1"/>
        </w:numPr>
        <w:spacing w:line="360" w:lineRule="auto"/>
        <w:rPr>
          <w:sz w:val="24"/>
        </w:rPr>
      </w:pPr>
      <w:r>
        <w:rPr>
          <w:rFonts w:cs="宋体" w:hint="eastAsia"/>
          <w:sz w:val="24"/>
        </w:rPr>
        <w:t>数量：</w:t>
      </w:r>
      <w:r>
        <w:rPr>
          <w:rFonts w:cs="宋体" w:hint="eastAsia"/>
          <w:sz w:val="24"/>
        </w:rPr>
        <w:t xml:space="preserve"> </w:t>
      </w:r>
      <w:r>
        <w:rPr>
          <w:rFonts w:ascii="宋体" w:hAnsi="宋体" w:cs="宋体" w:hint="eastAsia"/>
          <w:sz w:val="24"/>
          <w:u w:val="single"/>
          <w:lang w:val="zh-TW"/>
        </w:rPr>
        <w:t xml:space="preserve">     </w:t>
      </w:r>
      <w:r>
        <w:rPr>
          <w:rFonts w:cs="宋体" w:hint="eastAsia"/>
          <w:sz w:val="24"/>
        </w:rPr>
        <w:t>吨（±</w:t>
      </w:r>
      <w:r>
        <w:rPr>
          <w:sz w:val="24"/>
        </w:rPr>
        <w:t>10%</w:t>
      </w:r>
      <w:r>
        <w:rPr>
          <w:rFonts w:cs="宋体" w:hint="eastAsia"/>
          <w:sz w:val="24"/>
        </w:rPr>
        <w:t>）</w:t>
      </w:r>
    </w:p>
    <w:p w:rsidR="003526B7" w:rsidRDefault="003526B7" w:rsidP="003526B7">
      <w:pPr>
        <w:numPr>
          <w:ilvl w:val="0"/>
          <w:numId w:val="1"/>
        </w:numPr>
        <w:spacing w:line="360" w:lineRule="auto"/>
        <w:rPr>
          <w:sz w:val="24"/>
        </w:rPr>
      </w:pPr>
      <w:r>
        <w:rPr>
          <w:rFonts w:cs="宋体" w:hint="eastAsia"/>
          <w:sz w:val="24"/>
        </w:rPr>
        <w:t>交货地点：</w:t>
      </w:r>
    </w:p>
    <w:p w:rsidR="003526B7" w:rsidRDefault="003526B7" w:rsidP="003526B7">
      <w:pPr>
        <w:numPr>
          <w:ilvl w:val="0"/>
          <w:numId w:val="1"/>
        </w:numPr>
        <w:spacing w:line="360" w:lineRule="auto"/>
        <w:rPr>
          <w:rFonts w:ascii="宋体" w:hAnsi="宋体" w:cs="宋体"/>
          <w:sz w:val="24"/>
          <w:lang w:val="zh-TW"/>
        </w:rPr>
      </w:pPr>
      <w:r>
        <w:rPr>
          <w:rFonts w:cs="宋体" w:hint="eastAsia"/>
          <w:sz w:val="24"/>
        </w:rPr>
        <w:t>交货时间：</w:t>
      </w:r>
    </w:p>
    <w:p w:rsidR="003526B7" w:rsidRDefault="003526B7" w:rsidP="003526B7">
      <w:pPr>
        <w:numPr>
          <w:ilvl w:val="0"/>
          <w:numId w:val="1"/>
        </w:numPr>
        <w:spacing w:line="360" w:lineRule="auto"/>
        <w:rPr>
          <w:rFonts w:ascii="宋体" w:hAnsi="宋体" w:cs="宋体"/>
          <w:sz w:val="24"/>
          <w:lang w:val="zh-TW"/>
        </w:rPr>
      </w:pPr>
      <w:r>
        <w:rPr>
          <w:rFonts w:cs="宋体" w:hint="eastAsia"/>
          <w:sz w:val="24"/>
        </w:rPr>
        <w:t>煤炭价格：</w:t>
      </w:r>
      <w:r>
        <w:rPr>
          <w:rFonts w:ascii="宋体" w:hAnsi="宋体" w:cs="宋体" w:hint="eastAsia"/>
          <w:sz w:val="24"/>
          <w:lang w:val="zh-TW"/>
        </w:rPr>
        <w:t xml:space="preserve"> Qnet.ar=</w:t>
      </w:r>
      <w:r>
        <w:rPr>
          <w:rFonts w:ascii="宋体" w:hAnsi="宋体" w:cs="宋体" w:hint="eastAsia"/>
          <w:sz w:val="24"/>
          <w:u w:val="single"/>
          <w:lang w:val="zh-TW"/>
        </w:rPr>
        <w:t xml:space="preserve">     </w:t>
      </w:r>
      <w:r>
        <w:rPr>
          <w:rFonts w:ascii="宋体" w:hAnsi="宋体" w:cs="宋体" w:hint="eastAsia"/>
          <w:sz w:val="24"/>
          <w:lang w:val="zh-TW"/>
        </w:rPr>
        <w:t>千卡/千克，</w:t>
      </w:r>
      <w:r>
        <w:rPr>
          <w:rFonts w:cs="宋体" w:hint="eastAsia"/>
          <w:sz w:val="24"/>
        </w:rPr>
        <w:t>一票含税舱底现汇价（含</w:t>
      </w:r>
      <w:r>
        <w:rPr>
          <w:rFonts w:cs="宋体" w:hint="eastAsia"/>
          <w:sz w:val="24"/>
        </w:rPr>
        <w:t>13%</w:t>
      </w:r>
      <w:r>
        <w:rPr>
          <w:rFonts w:cs="宋体" w:hint="eastAsia"/>
          <w:sz w:val="24"/>
        </w:rPr>
        <w:t>增值税）：</w:t>
      </w:r>
      <w:r>
        <w:rPr>
          <w:rFonts w:ascii="宋体" w:hAnsi="宋体" w:cs="宋体" w:hint="eastAsia"/>
          <w:sz w:val="24"/>
          <w:u w:val="single"/>
          <w:lang w:val="zh-TW"/>
        </w:rPr>
        <w:t xml:space="preserve">     </w:t>
      </w:r>
      <w:r>
        <w:rPr>
          <w:rFonts w:cs="宋体" w:hint="eastAsia"/>
          <w:sz w:val="24"/>
        </w:rPr>
        <w:t>元</w:t>
      </w:r>
      <w:r>
        <w:rPr>
          <w:sz w:val="24"/>
        </w:rPr>
        <w:t>/</w:t>
      </w:r>
      <w:r>
        <w:rPr>
          <w:rFonts w:ascii="宋体" w:hAnsi="宋体" w:cs="宋体" w:hint="eastAsia"/>
          <w:sz w:val="24"/>
          <w:lang w:val="zh-TW"/>
        </w:rPr>
        <w:t>吨。</w:t>
      </w:r>
    </w:p>
    <w:p w:rsidR="003526B7" w:rsidRDefault="003526B7" w:rsidP="003526B7">
      <w:pPr>
        <w:numPr>
          <w:ilvl w:val="0"/>
          <w:numId w:val="1"/>
        </w:numPr>
        <w:spacing w:line="360" w:lineRule="auto"/>
        <w:rPr>
          <w:rFonts w:ascii="宋体" w:hAnsi="宋体" w:cs="宋体"/>
          <w:sz w:val="24"/>
          <w:lang w:val="zh-TW"/>
        </w:rPr>
      </w:pPr>
      <w:r>
        <w:rPr>
          <w:rFonts w:ascii="宋体" w:hAnsi="宋体" w:cs="宋体" w:hint="eastAsia"/>
          <w:sz w:val="24"/>
          <w:lang w:val="zh-TW"/>
        </w:rPr>
        <w:t>质量和数量验收：</w:t>
      </w:r>
      <w:r>
        <w:rPr>
          <w:rFonts w:ascii="宋体" w:hAnsi="宋体" w:cs="宋体"/>
          <w:sz w:val="24"/>
          <w:lang w:val="zh-TW"/>
        </w:rPr>
        <w:t>1</w:t>
      </w:r>
      <w:r>
        <w:rPr>
          <w:rFonts w:ascii="宋体" w:hAnsi="宋体" w:cs="宋体" w:hint="eastAsia"/>
          <w:sz w:val="24"/>
          <w:lang w:val="zh-TW"/>
        </w:rPr>
        <w:t>、质量验收：</w:t>
      </w:r>
      <w:r>
        <w:rPr>
          <w:rFonts w:cs="宋体" w:hint="eastAsia"/>
          <w:sz w:val="24"/>
        </w:rPr>
        <w:t>购、销双方共同委托具备资质的第三方检测机构在江西煤炭储备中心码头全程采样、制样、检测为准。购、销双方以检测结果作为结算依据，由此产生的费用</w:t>
      </w:r>
      <w:r>
        <w:rPr>
          <w:rFonts w:ascii="宋体" w:hAnsi="宋体" w:cs="宋体" w:hint="eastAsia"/>
          <w:sz w:val="24"/>
          <w:u w:val="single"/>
          <w:lang w:val="zh-TW"/>
        </w:rPr>
        <w:t xml:space="preserve">       </w:t>
      </w:r>
      <w:r>
        <w:rPr>
          <w:rFonts w:cs="宋体" w:hint="eastAsia"/>
          <w:sz w:val="24"/>
        </w:rPr>
        <w:t>。</w:t>
      </w:r>
      <w:r>
        <w:rPr>
          <w:rFonts w:ascii="宋体" w:hAnsi="宋体" w:cs="宋体"/>
          <w:sz w:val="24"/>
          <w:lang w:val="zh-TW"/>
        </w:rPr>
        <w:t>2</w:t>
      </w:r>
      <w:r>
        <w:rPr>
          <w:rFonts w:ascii="宋体" w:hAnsi="宋体" w:cs="宋体" w:hint="eastAsia"/>
          <w:sz w:val="24"/>
          <w:lang w:val="zh-TW"/>
        </w:rPr>
        <w:t>、数量验收：以</w:t>
      </w:r>
      <w:r>
        <w:rPr>
          <w:rFonts w:ascii="宋体" w:hAnsi="宋体" w:cs="宋体" w:hint="eastAsia"/>
          <w:sz w:val="24"/>
          <w:u w:val="single"/>
          <w:lang w:val="zh-TW"/>
        </w:rPr>
        <w:t xml:space="preserve">       </w:t>
      </w:r>
      <w:r>
        <w:rPr>
          <w:rFonts w:ascii="宋体" w:hAnsi="宋体" w:cs="宋体" w:hint="eastAsia"/>
          <w:sz w:val="24"/>
          <w:lang w:val="zh-TW"/>
        </w:rPr>
        <w:t>作为结算依据。</w:t>
      </w:r>
    </w:p>
    <w:p w:rsidR="003526B7" w:rsidRDefault="003526B7" w:rsidP="003526B7">
      <w:pPr>
        <w:numPr>
          <w:ilvl w:val="0"/>
          <w:numId w:val="1"/>
        </w:numPr>
        <w:spacing w:line="360" w:lineRule="auto"/>
        <w:rPr>
          <w:rFonts w:ascii="宋体" w:hAnsi="宋体" w:cs="宋体"/>
          <w:sz w:val="24"/>
          <w:lang w:val="zh-TW"/>
        </w:rPr>
      </w:pPr>
      <w:r>
        <w:rPr>
          <w:rFonts w:ascii="宋体" w:hAnsi="宋体" w:cs="宋体" w:hint="eastAsia"/>
          <w:sz w:val="24"/>
          <w:lang w:val="zh-TW"/>
        </w:rPr>
        <w:t>质量考核：</w:t>
      </w:r>
    </w:p>
    <w:p w:rsidR="003526B7" w:rsidRDefault="003526B7" w:rsidP="003526B7">
      <w:pPr>
        <w:spacing w:line="360" w:lineRule="auto"/>
        <w:ind w:left="120" w:hangingChars="50" w:hanging="120"/>
        <w:rPr>
          <w:rFonts w:ascii="宋体" w:hAnsi="宋体" w:cs="宋体"/>
          <w:color w:val="000000"/>
          <w:sz w:val="24"/>
        </w:rPr>
      </w:pPr>
      <w:r>
        <w:rPr>
          <w:rFonts w:ascii="宋体" w:hAnsi="宋体" w:cs="宋体" w:hint="eastAsia"/>
          <w:color w:val="000000"/>
          <w:sz w:val="24"/>
        </w:rPr>
        <w:t>1、发热量考核：当加权平均收到基低位热值Qnet.ar≥</w:t>
      </w:r>
      <w:r>
        <w:rPr>
          <w:rFonts w:ascii="宋体" w:hAnsi="宋体" w:cs="宋体" w:hint="eastAsia"/>
          <w:sz w:val="24"/>
          <w:u w:val="single"/>
          <w:lang w:val="zh-TW"/>
        </w:rPr>
        <w:t xml:space="preserve"> </w:t>
      </w:r>
      <w:r w:rsidR="00275920">
        <w:rPr>
          <w:rFonts w:ascii="宋体" w:hAnsi="宋体" w:cs="宋体" w:hint="eastAsia"/>
          <w:sz w:val="24"/>
          <w:u w:val="single"/>
          <w:lang w:val="zh-TW"/>
        </w:rPr>
        <w:t xml:space="preserve">   </w:t>
      </w:r>
      <w:r>
        <w:rPr>
          <w:rFonts w:ascii="宋体" w:hAnsi="宋体" w:cs="宋体" w:hint="eastAsia"/>
          <w:sz w:val="24"/>
          <w:u w:val="single"/>
          <w:lang w:val="zh-TW"/>
        </w:rPr>
        <w:t xml:space="preserve"> </w:t>
      </w:r>
      <w:r>
        <w:rPr>
          <w:rFonts w:ascii="宋体" w:hAnsi="宋体" w:cs="宋体" w:hint="eastAsia"/>
          <w:color w:val="000000"/>
          <w:sz w:val="24"/>
        </w:rPr>
        <w:t xml:space="preserve"> Kcal/kg时，以</w:t>
      </w:r>
      <w:r w:rsidR="00603031">
        <w:rPr>
          <w:rFonts w:ascii="宋体" w:hAnsi="宋体" w:cs="宋体" w:hint="eastAsia"/>
          <w:sz w:val="24"/>
          <w:u w:val="single"/>
          <w:lang w:val="zh-TW"/>
        </w:rPr>
        <w:t xml:space="preserve"> 5000   </w:t>
      </w:r>
      <w:r w:rsidR="00603031">
        <w:rPr>
          <w:rFonts w:ascii="宋体" w:hAnsi="宋体" w:cs="宋体" w:hint="eastAsia"/>
          <w:color w:val="000000"/>
          <w:sz w:val="24"/>
        </w:rPr>
        <w:t xml:space="preserve"> </w:t>
      </w:r>
      <w:r>
        <w:rPr>
          <w:rFonts w:ascii="宋体" w:hAnsi="宋体" w:cs="宋体" w:hint="eastAsia"/>
          <w:color w:val="000000"/>
          <w:sz w:val="24"/>
        </w:rPr>
        <w:t>Kcal/kg为基准，当热值每升高或降低1 Kcal/kg时，结算煤价相应上调或下降</w:t>
      </w:r>
      <w:r w:rsidR="00275920">
        <w:rPr>
          <w:rFonts w:ascii="宋体" w:hAnsi="宋体" w:cs="宋体" w:hint="eastAsia"/>
          <w:color w:val="000000"/>
          <w:sz w:val="24"/>
          <w:u w:val="single"/>
        </w:rPr>
        <w:t xml:space="preserve">    </w:t>
      </w:r>
      <w:r>
        <w:rPr>
          <w:rFonts w:ascii="宋体" w:hAnsi="宋体" w:cs="宋体" w:hint="eastAsia"/>
          <w:color w:val="000000"/>
          <w:sz w:val="24"/>
        </w:rPr>
        <w:t>元/吨；当加权平均收到基低位热值</w:t>
      </w:r>
      <w:r>
        <w:rPr>
          <w:rFonts w:ascii="宋体" w:hAnsi="宋体" w:cs="宋体" w:hint="eastAsia"/>
          <w:sz w:val="24"/>
          <w:u w:val="single"/>
          <w:lang w:val="zh-TW"/>
        </w:rPr>
        <w:t xml:space="preserve">      </w:t>
      </w:r>
      <w:r>
        <w:rPr>
          <w:rFonts w:ascii="宋体" w:hAnsi="宋体" w:cs="宋体" w:hint="eastAsia"/>
          <w:color w:val="000000"/>
          <w:sz w:val="24"/>
        </w:rPr>
        <w:t xml:space="preserve"> Kcal/kg≤Qnet.ar＜  </w:t>
      </w:r>
      <w:r>
        <w:rPr>
          <w:rFonts w:ascii="宋体" w:hAnsi="宋体" w:cs="宋体" w:hint="eastAsia"/>
          <w:sz w:val="24"/>
          <w:u w:val="single"/>
          <w:lang w:val="zh-TW"/>
        </w:rPr>
        <w:t xml:space="preserve">      </w:t>
      </w:r>
      <w:r>
        <w:rPr>
          <w:rFonts w:ascii="宋体" w:hAnsi="宋体" w:cs="宋体" w:hint="eastAsia"/>
          <w:color w:val="000000"/>
          <w:sz w:val="24"/>
        </w:rPr>
        <w:t xml:space="preserve"> Kcal/kg时，以</w:t>
      </w:r>
      <w:r>
        <w:rPr>
          <w:rFonts w:ascii="宋体" w:hAnsi="宋体" w:cs="宋体" w:hint="eastAsia"/>
          <w:sz w:val="24"/>
          <w:u w:val="single"/>
          <w:lang w:val="zh-TW"/>
        </w:rPr>
        <w:t xml:space="preserve">      </w:t>
      </w:r>
      <w:r>
        <w:rPr>
          <w:rFonts w:ascii="宋体" w:hAnsi="宋体" w:cs="宋体" w:hint="eastAsia"/>
          <w:color w:val="000000"/>
          <w:sz w:val="24"/>
        </w:rPr>
        <w:t xml:space="preserve"> Kcal/kg为基准，每下降1 Kcal/kg，结算单价下调</w:t>
      </w:r>
      <w:r>
        <w:rPr>
          <w:rFonts w:ascii="宋体" w:hAnsi="宋体" w:cs="宋体" w:hint="eastAsia"/>
          <w:sz w:val="24"/>
          <w:u w:val="single"/>
          <w:lang w:val="zh-TW"/>
        </w:rPr>
        <w:t xml:space="preserve">      </w:t>
      </w:r>
      <w:r>
        <w:rPr>
          <w:rFonts w:ascii="宋体" w:hAnsi="宋体" w:cs="宋体" w:hint="eastAsia"/>
          <w:color w:val="000000"/>
          <w:sz w:val="24"/>
        </w:rPr>
        <w:t>元/吨；当加权平均收到基低位热值Qnet.ar＜</w:t>
      </w:r>
      <w:r>
        <w:rPr>
          <w:rFonts w:ascii="宋体" w:hAnsi="宋体" w:cs="宋体" w:hint="eastAsia"/>
          <w:sz w:val="24"/>
          <w:u w:val="single"/>
          <w:lang w:val="zh-TW"/>
        </w:rPr>
        <w:t xml:space="preserve">      </w:t>
      </w:r>
      <w:r>
        <w:rPr>
          <w:rFonts w:ascii="宋体" w:hAnsi="宋体" w:cs="宋体" w:hint="eastAsia"/>
          <w:color w:val="000000"/>
          <w:sz w:val="24"/>
        </w:rPr>
        <w:t xml:space="preserve"> Kcal/kg时，以</w:t>
      </w:r>
      <w:r>
        <w:rPr>
          <w:rFonts w:ascii="宋体" w:hAnsi="宋体" w:cs="宋体" w:hint="eastAsia"/>
          <w:sz w:val="24"/>
          <w:u w:val="single"/>
          <w:lang w:val="zh-TW"/>
        </w:rPr>
        <w:t xml:space="preserve">      </w:t>
      </w:r>
      <w:r>
        <w:rPr>
          <w:rFonts w:ascii="宋体" w:hAnsi="宋体" w:cs="宋体" w:hint="eastAsia"/>
          <w:color w:val="000000"/>
          <w:sz w:val="24"/>
        </w:rPr>
        <w:t xml:space="preserve"> Kcal/kg为基准，每下降1 Kcal/kg，结算单价下调</w:t>
      </w:r>
      <w:r>
        <w:rPr>
          <w:rFonts w:ascii="宋体" w:hAnsi="宋体" w:cs="宋体" w:hint="eastAsia"/>
          <w:sz w:val="24"/>
          <w:u w:val="single"/>
          <w:lang w:val="zh-TW"/>
        </w:rPr>
        <w:t xml:space="preserve">      </w:t>
      </w:r>
      <w:r>
        <w:rPr>
          <w:rFonts w:ascii="宋体" w:hAnsi="宋体" w:cs="宋体" w:hint="eastAsia"/>
          <w:color w:val="000000"/>
          <w:sz w:val="24"/>
        </w:rPr>
        <w:t>元/吨。</w:t>
      </w:r>
    </w:p>
    <w:p w:rsidR="003526B7" w:rsidRDefault="003526B7" w:rsidP="003526B7">
      <w:pPr>
        <w:spacing w:line="360" w:lineRule="auto"/>
        <w:rPr>
          <w:rFonts w:ascii="宋体" w:hAnsi="宋体" w:cs="宋体"/>
          <w:color w:val="000000"/>
          <w:sz w:val="24"/>
        </w:rPr>
      </w:pPr>
      <w:r>
        <w:rPr>
          <w:rFonts w:ascii="宋体" w:hAnsi="宋体" w:cs="宋体" w:hint="eastAsia"/>
          <w:color w:val="000000"/>
          <w:sz w:val="24"/>
        </w:rPr>
        <w:t>2、全硫考核：</w:t>
      </w:r>
      <w:r>
        <w:rPr>
          <w:rFonts w:ascii="宋体" w:hAnsi="宋体" w:cs="宋体" w:hint="eastAsia"/>
          <w:sz w:val="24"/>
          <w:lang w:val="zh-TW" w:eastAsia="zh-TW"/>
        </w:rPr>
        <w:t>当加权平均</w:t>
      </w:r>
      <w:r>
        <w:rPr>
          <w:rFonts w:ascii="宋体" w:hAnsi="宋体" w:cs="宋体" w:hint="eastAsia"/>
          <w:sz w:val="24"/>
          <w:lang w:val="zh-TW"/>
        </w:rPr>
        <w:t>收到基</w:t>
      </w:r>
      <w:r>
        <w:rPr>
          <w:rFonts w:ascii="宋体" w:hAnsi="宋体" w:cs="宋体" w:hint="eastAsia"/>
          <w:sz w:val="24"/>
          <w:lang w:val="zh-TW" w:eastAsia="zh-TW"/>
        </w:rPr>
        <w:t>全硫St,</w:t>
      </w:r>
      <w:r>
        <w:rPr>
          <w:rFonts w:ascii="宋体" w:hAnsi="宋体" w:cs="宋体" w:hint="eastAsia"/>
          <w:sz w:val="24"/>
          <w:lang w:val="zh-TW"/>
        </w:rPr>
        <w:t>ar</w:t>
      </w:r>
      <w:r>
        <w:rPr>
          <w:rFonts w:ascii="宋体" w:hAnsi="宋体" w:cs="宋体" w:hint="eastAsia"/>
          <w:sz w:val="24"/>
          <w:lang w:val="zh-TW" w:eastAsia="zh-TW"/>
        </w:rPr>
        <w:t>≤</w:t>
      </w:r>
      <w:r>
        <w:rPr>
          <w:rFonts w:ascii="宋体" w:hAnsi="宋体" w:cs="宋体" w:hint="eastAsia"/>
          <w:sz w:val="24"/>
          <w:u w:val="single"/>
          <w:lang w:val="zh-TW"/>
        </w:rPr>
        <w:t xml:space="preserve">      </w:t>
      </w:r>
      <w:r>
        <w:rPr>
          <w:rFonts w:ascii="宋体" w:hAnsi="宋体" w:cs="宋体" w:hint="eastAsia"/>
          <w:sz w:val="24"/>
          <w:lang w:val="zh-TW" w:eastAsia="zh-TW"/>
        </w:rPr>
        <w:t xml:space="preserve"> %，不予奖罚；当加权平均</w:t>
      </w:r>
      <w:r>
        <w:rPr>
          <w:rFonts w:ascii="宋体" w:hAnsi="宋体" w:cs="宋体" w:hint="eastAsia"/>
          <w:sz w:val="24"/>
          <w:lang w:val="zh-TW"/>
        </w:rPr>
        <w:t>收到基</w:t>
      </w:r>
      <w:r>
        <w:rPr>
          <w:rFonts w:ascii="宋体" w:hAnsi="宋体" w:cs="宋体" w:hint="eastAsia"/>
          <w:sz w:val="24"/>
          <w:lang w:val="zh-TW" w:eastAsia="zh-TW"/>
        </w:rPr>
        <w:t>全硫St,</w:t>
      </w:r>
      <w:r>
        <w:rPr>
          <w:rFonts w:ascii="宋体" w:hAnsi="宋体" w:cs="宋体" w:hint="eastAsia"/>
          <w:sz w:val="24"/>
          <w:lang w:val="zh-TW"/>
        </w:rPr>
        <w:t>ar＞</w:t>
      </w:r>
      <w:r>
        <w:rPr>
          <w:rFonts w:ascii="宋体" w:hAnsi="宋体" w:cs="宋体" w:hint="eastAsia"/>
          <w:sz w:val="24"/>
          <w:u w:val="single"/>
          <w:lang w:val="zh-TW"/>
        </w:rPr>
        <w:t xml:space="preserve">      </w:t>
      </w:r>
      <w:r>
        <w:rPr>
          <w:rFonts w:ascii="宋体" w:hAnsi="宋体" w:cs="宋体" w:hint="eastAsia"/>
          <w:sz w:val="24"/>
          <w:lang w:val="zh-TW" w:eastAsia="zh-TW"/>
        </w:rPr>
        <w:t xml:space="preserve"> %时，减价：（St,</w:t>
      </w:r>
      <w:r>
        <w:rPr>
          <w:rFonts w:ascii="宋体" w:hAnsi="宋体" w:cs="宋体" w:hint="eastAsia"/>
          <w:sz w:val="24"/>
          <w:lang w:val="zh-TW"/>
        </w:rPr>
        <w:t>ar</w:t>
      </w:r>
      <w:r>
        <w:rPr>
          <w:rFonts w:ascii="宋体" w:hAnsi="宋体" w:cs="宋体" w:hint="eastAsia"/>
          <w:sz w:val="24"/>
          <w:lang w:val="zh-TW" w:eastAsia="zh-TW"/>
        </w:rPr>
        <w:t>-</w:t>
      </w:r>
      <w:r>
        <w:rPr>
          <w:rFonts w:ascii="宋体" w:hAnsi="宋体" w:cs="宋体" w:hint="eastAsia"/>
          <w:sz w:val="24"/>
          <w:u w:val="single"/>
          <w:lang w:val="zh-TW"/>
        </w:rPr>
        <w:t xml:space="preserve">     </w:t>
      </w:r>
      <w:r>
        <w:rPr>
          <w:rFonts w:ascii="宋体" w:hAnsi="宋体" w:cs="宋体" w:hint="eastAsia"/>
          <w:sz w:val="24"/>
          <w:lang w:val="zh-TW" w:eastAsia="zh-TW"/>
        </w:rPr>
        <w:t>%）×100×</w:t>
      </w:r>
      <w:r>
        <w:rPr>
          <w:rFonts w:ascii="宋体" w:hAnsi="宋体" w:cs="宋体" w:hint="eastAsia"/>
          <w:sz w:val="24"/>
          <w:u w:val="single"/>
          <w:lang w:val="zh-TW"/>
        </w:rPr>
        <w:t xml:space="preserve">      </w:t>
      </w:r>
      <w:r>
        <w:rPr>
          <w:rFonts w:ascii="宋体" w:hAnsi="宋体" w:cs="宋体" w:hint="eastAsia"/>
          <w:sz w:val="24"/>
          <w:lang w:val="zh-TW" w:eastAsia="zh-TW"/>
        </w:rPr>
        <w:t>元/</w:t>
      </w:r>
      <w:r>
        <w:rPr>
          <w:rFonts w:ascii="宋体" w:hAnsi="宋体" w:cs="宋体" w:hint="eastAsia"/>
          <w:sz w:val="24"/>
          <w:lang w:val="zh-TW" w:eastAsia="zh-TW"/>
        </w:rPr>
        <w:lastRenderedPageBreak/>
        <w:t>吨。</w:t>
      </w:r>
    </w:p>
    <w:p w:rsidR="003526B7" w:rsidRDefault="003526B7" w:rsidP="003526B7">
      <w:pPr>
        <w:spacing w:line="360" w:lineRule="auto"/>
        <w:rPr>
          <w:rFonts w:ascii="宋体" w:hAnsi="宋体" w:cs="宋体"/>
          <w:sz w:val="24"/>
          <w:lang w:val="zh-TW"/>
        </w:rPr>
      </w:pPr>
      <w:r>
        <w:rPr>
          <w:rFonts w:ascii="宋体" w:hAnsi="宋体" w:cs="宋体" w:hint="eastAsia"/>
          <w:sz w:val="24"/>
          <w:lang w:val="zh-TW"/>
        </w:rPr>
        <w:t>3、</w:t>
      </w:r>
      <w:r>
        <w:rPr>
          <w:rFonts w:ascii="宋体" w:hAnsi="宋体" w:cs="宋体" w:hint="eastAsia"/>
          <w:sz w:val="24"/>
        </w:rPr>
        <w:t>挥发分考核：当加权平均</w:t>
      </w:r>
      <w:r>
        <w:rPr>
          <w:rFonts w:ascii="宋体" w:hAnsi="宋体" w:cs="宋体" w:hint="eastAsia"/>
          <w:sz w:val="24"/>
          <w:lang w:val="zh-TW"/>
        </w:rPr>
        <w:t>空干基挥发分Va</w:t>
      </w:r>
      <w:r>
        <w:rPr>
          <w:rFonts w:ascii="宋体" w:hAnsi="宋体" w:cs="宋体" w:hint="eastAsia"/>
          <w:sz w:val="24"/>
        </w:rPr>
        <w:t>d</w:t>
      </w:r>
      <w:r>
        <w:rPr>
          <w:rFonts w:ascii="宋体" w:hAnsi="宋体" w:cs="宋体" w:hint="eastAsia"/>
          <w:sz w:val="24"/>
          <w:lang w:val="zh-TW"/>
        </w:rPr>
        <w:t>≥</w:t>
      </w:r>
      <w:r>
        <w:rPr>
          <w:rFonts w:ascii="宋体" w:hAnsi="宋体" w:cs="宋体" w:hint="eastAsia"/>
          <w:sz w:val="24"/>
          <w:u w:val="single"/>
          <w:lang w:val="zh-TW"/>
        </w:rPr>
        <w:t xml:space="preserve">      </w:t>
      </w:r>
      <w:r>
        <w:rPr>
          <w:rFonts w:ascii="宋体" w:hAnsi="宋体" w:cs="宋体"/>
          <w:sz w:val="24"/>
          <w:lang w:val="zh-TW"/>
        </w:rPr>
        <w:t xml:space="preserve"> %</w:t>
      </w:r>
      <w:r>
        <w:rPr>
          <w:rFonts w:ascii="宋体" w:hAnsi="宋体" w:cs="宋体" w:hint="eastAsia"/>
          <w:sz w:val="24"/>
          <w:lang w:val="zh-TW"/>
        </w:rPr>
        <w:t>时，不予奖罚；当</w:t>
      </w:r>
      <w:r>
        <w:rPr>
          <w:rFonts w:ascii="宋体" w:hAnsi="宋体" w:cs="宋体" w:hint="eastAsia"/>
          <w:sz w:val="24"/>
        </w:rPr>
        <w:t>加权平均</w:t>
      </w:r>
      <w:r>
        <w:rPr>
          <w:rFonts w:ascii="宋体" w:hAnsi="宋体" w:cs="宋体" w:hint="eastAsia"/>
          <w:sz w:val="24"/>
          <w:lang w:val="zh-TW"/>
        </w:rPr>
        <w:t>空干基挥发分</w:t>
      </w:r>
      <w:r>
        <w:rPr>
          <w:rFonts w:ascii="宋体" w:hAnsi="宋体" w:cs="宋体" w:hint="eastAsia"/>
          <w:sz w:val="24"/>
          <w:u w:val="single"/>
          <w:lang w:val="zh-TW"/>
        </w:rPr>
        <w:t xml:space="preserve">      </w:t>
      </w:r>
      <w:r>
        <w:rPr>
          <w:rFonts w:ascii="宋体" w:hAnsi="宋体" w:cs="宋体" w:hint="eastAsia"/>
          <w:sz w:val="24"/>
          <w:lang w:val="zh-TW"/>
        </w:rPr>
        <w:t xml:space="preserve"> %≤Vad＜</w:t>
      </w:r>
      <w:r>
        <w:rPr>
          <w:rFonts w:ascii="宋体" w:hAnsi="宋体" w:cs="宋体" w:hint="eastAsia"/>
          <w:sz w:val="24"/>
          <w:u w:val="single"/>
          <w:lang w:val="zh-TW"/>
        </w:rPr>
        <w:t xml:space="preserve">      </w:t>
      </w:r>
      <w:r>
        <w:rPr>
          <w:rFonts w:ascii="宋体" w:hAnsi="宋体" w:cs="宋体" w:hint="eastAsia"/>
          <w:sz w:val="24"/>
          <w:lang w:val="zh-TW"/>
        </w:rPr>
        <w:t xml:space="preserve"> %时，减价:(</w:t>
      </w:r>
      <w:r>
        <w:rPr>
          <w:rFonts w:ascii="宋体" w:hAnsi="宋体" w:cs="宋体" w:hint="eastAsia"/>
          <w:sz w:val="24"/>
          <w:u w:val="single"/>
          <w:lang w:val="zh-TW"/>
        </w:rPr>
        <w:t xml:space="preserve">      </w:t>
      </w:r>
      <w:r>
        <w:rPr>
          <w:rFonts w:ascii="宋体" w:hAnsi="宋体" w:cs="宋体" w:hint="eastAsia"/>
          <w:sz w:val="24"/>
          <w:lang w:val="zh-TW"/>
        </w:rPr>
        <w:t xml:space="preserve"> %- Va</w:t>
      </w:r>
      <w:r>
        <w:rPr>
          <w:rFonts w:ascii="宋体" w:hAnsi="宋体" w:cs="宋体" w:hint="eastAsia"/>
          <w:sz w:val="24"/>
        </w:rPr>
        <w:t>d</w:t>
      </w:r>
      <w:r>
        <w:rPr>
          <w:rFonts w:ascii="宋体" w:hAnsi="宋体" w:cs="宋体" w:hint="eastAsia"/>
          <w:sz w:val="24"/>
          <w:lang w:val="zh-TW"/>
        </w:rPr>
        <w:t>)×100×2元/吨。当</w:t>
      </w:r>
      <w:r>
        <w:rPr>
          <w:rFonts w:ascii="宋体" w:hAnsi="宋体" w:cs="宋体" w:hint="eastAsia"/>
          <w:sz w:val="24"/>
        </w:rPr>
        <w:t>加权平均</w:t>
      </w:r>
      <w:r>
        <w:rPr>
          <w:rFonts w:ascii="宋体" w:hAnsi="宋体" w:cs="宋体" w:hint="eastAsia"/>
          <w:sz w:val="24"/>
          <w:lang w:val="zh-TW"/>
        </w:rPr>
        <w:t>空干基挥发分</w:t>
      </w:r>
      <w:r>
        <w:rPr>
          <w:rFonts w:ascii="宋体" w:hAnsi="宋体" w:cs="宋体" w:hint="eastAsia"/>
          <w:sz w:val="24"/>
          <w:u w:val="single"/>
          <w:lang w:val="zh-TW"/>
        </w:rPr>
        <w:t xml:space="preserve">      </w:t>
      </w:r>
      <w:r>
        <w:rPr>
          <w:rFonts w:ascii="宋体" w:hAnsi="宋体" w:cs="宋体" w:hint="eastAsia"/>
          <w:sz w:val="24"/>
          <w:lang w:val="zh-TW"/>
        </w:rPr>
        <w:t xml:space="preserve"> %≤Vad＜</w:t>
      </w:r>
      <w:r>
        <w:rPr>
          <w:rFonts w:ascii="宋体" w:hAnsi="宋体" w:cs="宋体" w:hint="eastAsia"/>
          <w:sz w:val="24"/>
          <w:u w:val="single"/>
          <w:lang w:val="zh-TW"/>
        </w:rPr>
        <w:t xml:space="preserve">      </w:t>
      </w:r>
      <w:r>
        <w:rPr>
          <w:rFonts w:ascii="宋体" w:hAnsi="宋体" w:cs="宋体" w:hint="eastAsia"/>
          <w:sz w:val="24"/>
          <w:lang w:val="zh-TW"/>
        </w:rPr>
        <w:t xml:space="preserve"> %时，减价:(</w:t>
      </w:r>
      <w:r>
        <w:rPr>
          <w:rFonts w:ascii="宋体" w:hAnsi="宋体" w:cs="宋体" w:hint="eastAsia"/>
          <w:sz w:val="24"/>
          <w:u w:val="single"/>
          <w:lang w:val="zh-TW"/>
        </w:rPr>
        <w:t xml:space="preserve">      </w:t>
      </w:r>
      <w:r>
        <w:rPr>
          <w:rFonts w:ascii="宋体" w:hAnsi="宋体" w:cs="宋体" w:hint="eastAsia"/>
          <w:sz w:val="24"/>
          <w:lang w:val="zh-TW"/>
        </w:rPr>
        <w:t xml:space="preserve"> %- Va</w:t>
      </w:r>
      <w:r>
        <w:rPr>
          <w:rFonts w:ascii="宋体" w:hAnsi="宋体" w:cs="宋体" w:hint="eastAsia"/>
          <w:sz w:val="24"/>
        </w:rPr>
        <w:t>d</w:t>
      </w:r>
      <w:r>
        <w:rPr>
          <w:rFonts w:ascii="宋体" w:hAnsi="宋体" w:cs="宋体" w:hint="eastAsia"/>
          <w:sz w:val="24"/>
          <w:lang w:val="zh-TW"/>
        </w:rPr>
        <w:t>)×100×</w:t>
      </w:r>
      <w:r>
        <w:rPr>
          <w:rFonts w:ascii="宋体" w:hAnsi="宋体" w:cs="宋体" w:hint="eastAsia"/>
          <w:sz w:val="24"/>
          <w:u w:val="single"/>
          <w:lang w:val="zh-TW"/>
        </w:rPr>
        <w:t xml:space="preserve">      </w:t>
      </w:r>
      <w:r>
        <w:rPr>
          <w:rFonts w:ascii="宋体" w:hAnsi="宋体" w:cs="宋体" w:hint="eastAsia"/>
          <w:sz w:val="24"/>
          <w:lang w:val="zh-TW"/>
        </w:rPr>
        <w:t>元/吨。当</w:t>
      </w:r>
      <w:r>
        <w:rPr>
          <w:rFonts w:ascii="宋体" w:hAnsi="宋体" w:cs="宋体" w:hint="eastAsia"/>
          <w:sz w:val="24"/>
        </w:rPr>
        <w:t>加权平均</w:t>
      </w:r>
      <w:r>
        <w:rPr>
          <w:rFonts w:ascii="宋体" w:hAnsi="宋体" w:cs="宋体" w:hint="eastAsia"/>
          <w:sz w:val="24"/>
          <w:lang w:val="zh-TW"/>
        </w:rPr>
        <w:t>空干基挥发分Va</w:t>
      </w:r>
      <w:r>
        <w:rPr>
          <w:rFonts w:ascii="宋体" w:hAnsi="宋体" w:cs="宋体" w:hint="eastAsia"/>
          <w:sz w:val="24"/>
        </w:rPr>
        <w:t>d</w:t>
      </w:r>
      <w:r>
        <w:rPr>
          <w:rFonts w:ascii="宋体" w:hAnsi="宋体" w:cs="宋体" w:hint="eastAsia"/>
          <w:sz w:val="24"/>
          <w:lang w:val="zh-TW"/>
        </w:rPr>
        <w:t>小于</w:t>
      </w:r>
      <w:r>
        <w:rPr>
          <w:rFonts w:ascii="宋体" w:hAnsi="宋体" w:cs="宋体" w:hint="eastAsia"/>
          <w:sz w:val="24"/>
          <w:u w:val="single"/>
          <w:lang w:val="zh-TW"/>
        </w:rPr>
        <w:t xml:space="preserve">      </w:t>
      </w:r>
      <w:r>
        <w:rPr>
          <w:rFonts w:ascii="宋体" w:hAnsi="宋体" w:cs="宋体" w:hint="eastAsia"/>
          <w:sz w:val="24"/>
        </w:rPr>
        <w:t xml:space="preserve"> %</w:t>
      </w:r>
      <w:r>
        <w:rPr>
          <w:rFonts w:ascii="宋体" w:hAnsi="宋体" w:cs="宋体" w:hint="eastAsia"/>
          <w:sz w:val="24"/>
          <w:lang w:val="zh-TW"/>
        </w:rPr>
        <w:t>时，购方有权拒收，由此造成的损失由销方承担。</w:t>
      </w:r>
    </w:p>
    <w:p w:rsidR="003526B7" w:rsidRDefault="003526B7" w:rsidP="003526B7">
      <w:pPr>
        <w:numPr>
          <w:ilvl w:val="0"/>
          <w:numId w:val="1"/>
        </w:numPr>
        <w:spacing w:line="360" w:lineRule="auto"/>
        <w:rPr>
          <w:sz w:val="24"/>
        </w:rPr>
      </w:pPr>
      <w:r>
        <w:rPr>
          <w:rFonts w:cs="宋体" w:hint="eastAsia"/>
          <w:sz w:val="24"/>
        </w:rPr>
        <w:t>结算单价</w:t>
      </w:r>
      <w:r>
        <w:rPr>
          <w:sz w:val="24"/>
        </w:rPr>
        <w:t>=</w:t>
      </w:r>
      <w:r>
        <w:rPr>
          <w:rFonts w:cs="宋体" w:hint="eastAsia"/>
          <w:sz w:val="24"/>
        </w:rPr>
        <w:t>合同价格（含税舱底价格）</w:t>
      </w:r>
      <w:r>
        <w:rPr>
          <w:sz w:val="24"/>
        </w:rPr>
        <w:t>+</w:t>
      </w:r>
      <w:r>
        <w:rPr>
          <w:rFonts w:ascii="宋体" w:hAnsi="宋体" w:cs="宋体" w:hint="eastAsia"/>
          <w:sz w:val="24"/>
          <w:lang w:val="zh-TW"/>
        </w:rPr>
        <w:t>发热量考核</w:t>
      </w:r>
      <w:r>
        <w:rPr>
          <w:rFonts w:cs="宋体" w:hint="eastAsia"/>
          <w:sz w:val="24"/>
        </w:rPr>
        <w:t>+</w:t>
      </w:r>
      <w:r>
        <w:rPr>
          <w:rFonts w:cs="宋体" w:hint="eastAsia"/>
          <w:sz w:val="24"/>
        </w:rPr>
        <w:t>全硫考核</w:t>
      </w:r>
      <w:r>
        <w:rPr>
          <w:rFonts w:cs="宋体" w:hint="eastAsia"/>
          <w:sz w:val="24"/>
        </w:rPr>
        <w:t>+</w:t>
      </w:r>
      <w:r>
        <w:rPr>
          <w:rFonts w:cs="宋体" w:hint="eastAsia"/>
          <w:sz w:val="24"/>
        </w:rPr>
        <w:t>挥发分考核</w:t>
      </w:r>
    </w:p>
    <w:p w:rsidR="003526B7" w:rsidRDefault="003526B7" w:rsidP="003526B7">
      <w:pPr>
        <w:numPr>
          <w:ilvl w:val="0"/>
          <w:numId w:val="1"/>
        </w:numPr>
        <w:spacing w:line="360" w:lineRule="auto"/>
        <w:rPr>
          <w:rFonts w:ascii="宋体" w:hAnsi="宋体" w:cs="宋体"/>
          <w:sz w:val="24"/>
          <w:lang w:val="zh-TW"/>
        </w:rPr>
      </w:pPr>
      <w:r>
        <w:rPr>
          <w:rFonts w:cs="宋体" w:hint="eastAsia"/>
          <w:sz w:val="24"/>
        </w:rPr>
        <w:t>结算与付款：</w:t>
      </w:r>
      <w:r>
        <w:rPr>
          <w:rFonts w:cs="宋体" w:hint="eastAsia"/>
          <w:sz w:val="24"/>
        </w:rPr>
        <w:t>1</w:t>
      </w:r>
      <w:r>
        <w:rPr>
          <w:rFonts w:cs="宋体" w:hint="eastAsia"/>
          <w:sz w:val="24"/>
        </w:rPr>
        <w:t>、采取预付款形式，即：</w:t>
      </w:r>
      <w:r>
        <w:rPr>
          <w:rFonts w:ascii="宋体" w:hAnsi="宋体" w:cs="宋体" w:hint="eastAsia"/>
          <w:sz w:val="24"/>
          <w:lang w:val="zh-TW"/>
        </w:rPr>
        <w:t>该批货物全部卸船完毕且第三方出具检测报告后三个工作日内，购方先现汇预付该批煤量货款（合同单价与码头轨道衡数量的乘积）的70%；2、销方凭码头轨道衡数量、第三方检验机构出具的检验证书原件与购方结算，销方开具结算单给购方确认并开具全额增值税发票给购方。购方收到结算单及增值税发票后待该批次煤炭全部进厂完毕，五个工作日内付清余款。</w:t>
      </w:r>
    </w:p>
    <w:p w:rsidR="003526B7" w:rsidRDefault="003526B7" w:rsidP="003526B7">
      <w:pPr>
        <w:numPr>
          <w:ilvl w:val="0"/>
          <w:numId w:val="1"/>
        </w:numPr>
        <w:spacing w:line="360" w:lineRule="auto"/>
        <w:rPr>
          <w:sz w:val="24"/>
        </w:rPr>
      </w:pPr>
      <w:r>
        <w:rPr>
          <w:rFonts w:ascii="宋体" w:hAnsi="宋体" w:cs="宋体"/>
          <w:sz w:val="24"/>
          <w:lang w:val="zh-TW"/>
        </w:rPr>
        <w:t>煤炭在</w:t>
      </w:r>
      <w:r>
        <w:rPr>
          <w:rFonts w:ascii="宋体" w:hAnsi="宋体" w:cs="宋体" w:hint="eastAsia"/>
          <w:sz w:val="24"/>
          <w:lang w:val="zh-TW"/>
        </w:rPr>
        <w:t>卸货港卸货完毕后</w:t>
      </w:r>
      <w:r>
        <w:rPr>
          <w:rFonts w:ascii="宋体" w:hAnsi="宋体" w:cs="宋体"/>
          <w:sz w:val="24"/>
          <w:lang w:val="zh-TW"/>
        </w:rPr>
        <w:t>，</w:t>
      </w:r>
      <w:r>
        <w:rPr>
          <w:rFonts w:ascii="宋体" w:hAnsi="宋体" w:cs="宋体" w:hint="eastAsia"/>
          <w:sz w:val="24"/>
          <w:lang w:val="zh-TW"/>
        </w:rPr>
        <w:t>销</w:t>
      </w:r>
      <w:r>
        <w:rPr>
          <w:rFonts w:ascii="宋体" w:hAnsi="宋体" w:cs="宋体"/>
          <w:sz w:val="24"/>
          <w:lang w:val="zh-TW"/>
        </w:rPr>
        <w:t>方即完成交货义务，</w:t>
      </w:r>
      <w:r>
        <w:rPr>
          <w:rFonts w:ascii="宋体" w:hAnsi="宋体" w:cs="宋体" w:hint="eastAsia"/>
          <w:sz w:val="24"/>
          <w:lang w:val="zh-TW"/>
        </w:rPr>
        <w:t>卸货完毕后</w:t>
      </w:r>
      <w:r>
        <w:rPr>
          <w:rFonts w:ascii="宋体" w:hAnsi="宋体" w:cs="宋体"/>
          <w:sz w:val="24"/>
          <w:lang w:val="zh-TW"/>
        </w:rPr>
        <w:t>煤炭的一切风险及损失转归</w:t>
      </w:r>
      <w:r>
        <w:rPr>
          <w:rFonts w:ascii="宋体" w:hAnsi="宋体" w:cs="宋体" w:hint="eastAsia"/>
          <w:sz w:val="24"/>
          <w:lang w:val="zh-TW"/>
        </w:rPr>
        <w:t>购</w:t>
      </w:r>
      <w:r>
        <w:rPr>
          <w:rFonts w:ascii="宋体" w:hAnsi="宋体" w:cs="宋体"/>
          <w:sz w:val="24"/>
          <w:lang w:val="zh-TW"/>
        </w:rPr>
        <w:t>方承担</w:t>
      </w:r>
      <w:r>
        <w:rPr>
          <w:rFonts w:cs="宋体" w:hint="eastAsia"/>
          <w:sz w:val="24"/>
        </w:rPr>
        <w:t>。</w:t>
      </w:r>
    </w:p>
    <w:p w:rsidR="003526B7" w:rsidRDefault="003526B7" w:rsidP="003526B7">
      <w:pPr>
        <w:numPr>
          <w:ilvl w:val="0"/>
          <w:numId w:val="1"/>
        </w:numPr>
        <w:spacing w:line="360" w:lineRule="auto"/>
        <w:rPr>
          <w:sz w:val="24"/>
        </w:rPr>
      </w:pPr>
      <w:r>
        <w:rPr>
          <w:rFonts w:ascii="宋体" w:hAnsi="宋体" w:hint="eastAsia"/>
          <w:b/>
        </w:rPr>
        <w:t>本合同仅限于煤炭购销业务，销方不得用于贷款，不得将依据本合同形成的债权为其及第三方提供担保（包括但不限于抵押、质押、让与担保等）、保理融资；销方也不得将该债权转让。由此产生的经济损失、法律及经济责任，购方不予承担。</w:t>
      </w:r>
    </w:p>
    <w:p w:rsidR="003526B7" w:rsidRDefault="003526B7" w:rsidP="003526B7">
      <w:pPr>
        <w:numPr>
          <w:ilvl w:val="0"/>
          <w:numId w:val="1"/>
        </w:numPr>
        <w:spacing w:line="360" w:lineRule="auto"/>
        <w:rPr>
          <w:sz w:val="24"/>
        </w:rPr>
      </w:pPr>
      <w:r>
        <w:rPr>
          <w:rFonts w:cs="宋体" w:hint="eastAsia"/>
          <w:sz w:val="24"/>
        </w:rPr>
        <w:t>未尽事宜，双方协商解决，如协商不成，可诉至合同签订地人民法院。</w:t>
      </w:r>
    </w:p>
    <w:p w:rsidR="003526B7" w:rsidRDefault="003526B7" w:rsidP="003526B7">
      <w:pPr>
        <w:numPr>
          <w:ilvl w:val="0"/>
          <w:numId w:val="1"/>
        </w:numPr>
        <w:spacing w:line="360" w:lineRule="auto"/>
        <w:rPr>
          <w:sz w:val="24"/>
        </w:rPr>
      </w:pPr>
      <w:r>
        <w:rPr>
          <w:rFonts w:cs="宋体" w:hint="eastAsia"/>
          <w:sz w:val="24"/>
        </w:rPr>
        <w:t>本合同经买卖双方盖章及骑缝章后生效，有效期自</w:t>
      </w:r>
      <w:r>
        <w:rPr>
          <w:rFonts w:cs="宋体" w:hint="eastAsia"/>
          <w:sz w:val="24"/>
        </w:rPr>
        <w:t>2019</w:t>
      </w:r>
      <w:r>
        <w:rPr>
          <w:rFonts w:cs="宋体" w:hint="eastAsia"/>
          <w:sz w:val="24"/>
        </w:rPr>
        <w:t>年</w:t>
      </w:r>
      <w:r>
        <w:rPr>
          <w:rFonts w:ascii="宋体" w:hAnsi="宋体" w:cs="宋体" w:hint="eastAsia"/>
          <w:sz w:val="24"/>
          <w:u w:val="single"/>
          <w:lang w:val="zh-TW"/>
        </w:rPr>
        <w:t xml:space="preserve">      </w:t>
      </w:r>
      <w:r>
        <w:rPr>
          <w:rFonts w:cs="宋体" w:hint="eastAsia"/>
          <w:sz w:val="24"/>
        </w:rPr>
        <w:t>月</w:t>
      </w:r>
      <w:r>
        <w:rPr>
          <w:rFonts w:ascii="宋体" w:hAnsi="宋体" w:cs="宋体" w:hint="eastAsia"/>
          <w:sz w:val="24"/>
          <w:u w:val="single"/>
          <w:lang w:val="zh-TW"/>
        </w:rPr>
        <w:t xml:space="preserve">      </w:t>
      </w:r>
      <w:r>
        <w:rPr>
          <w:rFonts w:cs="宋体" w:hint="eastAsia"/>
          <w:sz w:val="24"/>
        </w:rPr>
        <w:t>日起至</w:t>
      </w:r>
      <w:r>
        <w:rPr>
          <w:rFonts w:cs="宋体" w:hint="eastAsia"/>
          <w:sz w:val="24"/>
        </w:rPr>
        <w:t>2019</w:t>
      </w:r>
      <w:r>
        <w:rPr>
          <w:rFonts w:cs="宋体" w:hint="eastAsia"/>
          <w:sz w:val="24"/>
        </w:rPr>
        <w:t>年</w:t>
      </w:r>
      <w:r>
        <w:rPr>
          <w:rFonts w:ascii="宋体" w:hAnsi="宋体" w:cs="宋体" w:hint="eastAsia"/>
          <w:sz w:val="24"/>
          <w:u w:val="single"/>
          <w:lang w:val="zh-TW"/>
        </w:rPr>
        <w:t xml:space="preserve">     </w:t>
      </w:r>
      <w:r>
        <w:rPr>
          <w:rFonts w:cs="宋体" w:hint="eastAsia"/>
          <w:sz w:val="24"/>
        </w:rPr>
        <w:t>月</w:t>
      </w:r>
      <w:r>
        <w:rPr>
          <w:rFonts w:ascii="宋体" w:hAnsi="宋体" w:cs="宋体" w:hint="eastAsia"/>
          <w:sz w:val="24"/>
          <w:u w:val="single"/>
          <w:lang w:val="zh-TW"/>
        </w:rPr>
        <w:t xml:space="preserve">     </w:t>
      </w:r>
      <w:r>
        <w:rPr>
          <w:rFonts w:cs="宋体" w:hint="eastAsia"/>
          <w:sz w:val="24"/>
        </w:rPr>
        <w:t>日止。本合同一式九份，购方七份，销方二份。</w:t>
      </w:r>
    </w:p>
    <w:tbl>
      <w:tblPr>
        <w:tblW w:w="0" w:type="auto"/>
        <w:tblInd w:w="-72" w:type="dxa"/>
        <w:tblLayout w:type="fixed"/>
        <w:tblLook w:val="0000"/>
      </w:tblPr>
      <w:tblGrid>
        <w:gridCol w:w="4860"/>
        <w:gridCol w:w="4500"/>
      </w:tblGrid>
      <w:tr w:rsidR="003526B7" w:rsidTr="00EC2D30">
        <w:trPr>
          <w:trHeight w:val="451"/>
        </w:trPr>
        <w:tc>
          <w:tcPr>
            <w:tcW w:w="4860" w:type="dxa"/>
          </w:tcPr>
          <w:p w:rsidR="003526B7" w:rsidRDefault="003526B7" w:rsidP="00EC2D30">
            <w:pPr>
              <w:spacing w:line="420" w:lineRule="exact"/>
              <w:rPr>
                <w:rFonts w:cs="宋体"/>
                <w:sz w:val="22"/>
              </w:rPr>
            </w:pPr>
            <w:r>
              <w:rPr>
                <w:rFonts w:cs="宋体" w:hint="eastAsia"/>
                <w:sz w:val="22"/>
              </w:rPr>
              <w:t>购方：江西新源燃料有限公司</w:t>
            </w:r>
          </w:p>
        </w:tc>
        <w:tc>
          <w:tcPr>
            <w:tcW w:w="4500" w:type="dxa"/>
          </w:tcPr>
          <w:p w:rsidR="003526B7" w:rsidRDefault="003526B7" w:rsidP="00EC2D30">
            <w:pPr>
              <w:spacing w:line="420" w:lineRule="exact"/>
              <w:rPr>
                <w:rFonts w:cs="宋体"/>
                <w:sz w:val="22"/>
              </w:rPr>
            </w:pPr>
            <w:r>
              <w:rPr>
                <w:rFonts w:cs="宋体" w:hint="eastAsia"/>
                <w:sz w:val="22"/>
              </w:rPr>
              <w:t>销方：</w:t>
            </w:r>
          </w:p>
        </w:tc>
      </w:tr>
      <w:tr w:rsidR="003526B7" w:rsidTr="00EC2D30">
        <w:trPr>
          <w:trHeight w:val="451"/>
        </w:trPr>
        <w:tc>
          <w:tcPr>
            <w:tcW w:w="4860" w:type="dxa"/>
          </w:tcPr>
          <w:p w:rsidR="003526B7" w:rsidRDefault="003526B7" w:rsidP="00EC2D30">
            <w:pPr>
              <w:spacing w:line="420" w:lineRule="exact"/>
              <w:ind w:left="770" w:hangingChars="350" w:hanging="770"/>
              <w:rPr>
                <w:rFonts w:cs="宋体"/>
                <w:sz w:val="22"/>
              </w:rPr>
            </w:pPr>
            <w:r>
              <w:rPr>
                <w:rFonts w:cs="宋体" w:hint="eastAsia"/>
                <w:sz w:val="22"/>
              </w:rPr>
              <w:t>地址：江西省南昌市南昌高新技术产业开发区京东大道</w:t>
            </w:r>
            <w:r>
              <w:rPr>
                <w:rFonts w:cs="宋体" w:hint="eastAsia"/>
                <w:sz w:val="22"/>
              </w:rPr>
              <w:t>426</w:t>
            </w:r>
            <w:r>
              <w:rPr>
                <w:rFonts w:cs="宋体" w:hint="eastAsia"/>
                <w:sz w:val="22"/>
              </w:rPr>
              <w:t>号软件大楼第</w:t>
            </w:r>
            <w:r>
              <w:rPr>
                <w:rFonts w:cs="宋体" w:hint="eastAsia"/>
                <w:sz w:val="22"/>
              </w:rPr>
              <w:t>24</w:t>
            </w:r>
            <w:r>
              <w:rPr>
                <w:rFonts w:cs="宋体" w:hint="eastAsia"/>
                <w:sz w:val="22"/>
              </w:rPr>
              <w:t>、</w:t>
            </w:r>
            <w:r>
              <w:rPr>
                <w:rFonts w:cs="宋体" w:hint="eastAsia"/>
                <w:sz w:val="22"/>
              </w:rPr>
              <w:t>25</w:t>
            </w:r>
            <w:r>
              <w:rPr>
                <w:rFonts w:cs="宋体" w:hint="eastAsia"/>
                <w:sz w:val="22"/>
              </w:rPr>
              <w:t>层</w:t>
            </w:r>
          </w:p>
        </w:tc>
        <w:tc>
          <w:tcPr>
            <w:tcW w:w="4500" w:type="dxa"/>
          </w:tcPr>
          <w:p w:rsidR="003526B7" w:rsidRDefault="003526B7" w:rsidP="00EC2D30">
            <w:pPr>
              <w:spacing w:line="420" w:lineRule="exact"/>
              <w:rPr>
                <w:rFonts w:cs="宋体"/>
                <w:sz w:val="22"/>
              </w:rPr>
            </w:pPr>
            <w:r>
              <w:rPr>
                <w:rFonts w:cs="宋体" w:hint="eastAsia"/>
                <w:sz w:val="22"/>
              </w:rPr>
              <w:t>地址：</w:t>
            </w:r>
          </w:p>
        </w:tc>
      </w:tr>
      <w:tr w:rsidR="003526B7" w:rsidTr="00EC2D30">
        <w:trPr>
          <w:trHeight w:val="451"/>
        </w:trPr>
        <w:tc>
          <w:tcPr>
            <w:tcW w:w="4860" w:type="dxa"/>
          </w:tcPr>
          <w:p w:rsidR="003526B7" w:rsidRDefault="003526B7" w:rsidP="00EC2D30">
            <w:pPr>
              <w:spacing w:line="420" w:lineRule="exact"/>
              <w:ind w:left="880" w:hangingChars="400" w:hanging="880"/>
              <w:rPr>
                <w:rFonts w:cs="宋体"/>
                <w:sz w:val="22"/>
              </w:rPr>
            </w:pPr>
            <w:r>
              <w:rPr>
                <w:rFonts w:cs="宋体" w:hint="eastAsia"/>
                <w:sz w:val="22"/>
              </w:rPr>
              <w:t>开户行：中国建设银行股份有限公司南昌高新开发区支行</w:t>
            </w:r>
          </w:p>
        </w:tc>
        <w:tc>
          <w:tcPr>
            <w:tcW w:w="4500" w:type="dxa"/>
          </w:tcPr>
          <w:p w:rsidR="003526B7" w:rsidRDefault="003526B7" w:rsidP="00EC2D30">
            <w:pPr>
              <w:spacing w:line="420" w:lineRule="exact"/>
              <w:rPr>
                <w:rFonts w:cs="宋体"/>
                <w:sz w:val="22"/>
              </w:rPr>
            </w:pPr>
            <w:r>
              <w:rPr>
                <w:rFonts w:cs="宋体" w:hint="eastAsia"/>
                <w:sz w:val="22"/>
              </w:rPr>
              <w:t>开户行：</w:t>
            </w:r>
          </w:p>
        </w:tc>
      </w:tr>
      <w:tr w:rsidR="003526B7" w:rsidTr="00EC2D30">
        <w:trPr>
          <w:trHeight w:val="451"/>
        </w:trPr>
        <w:tc>
          <w:tcPr>
            <w:tcW w:w="4860" w:type="dxa"/>
          </w:tcPr>
          <w:p w:rsidR="003526B7" w:rsidRDefault="003526B7" w:rsidP="00EC2D30">
            <w:pPr>
              <w:spacing w:line="420" w:lineRule="exact"/>
              <w:rPr>
                <w:rFonts w:cs="宋体"/>
                <w:sz w:val="22"/>
              </w:rPr>
            </w:pPr>
            <w:r>
              <w:rPr>
                <w:rFonts w:cs="宋体" w:hint="eastAsia"/>
                <w:sz w:val="22"/>
              </w:rPr>
              <w:t>账号：</w:t>
            </w:r>
            <w:r>
              <w:rPr>
                <w:rFonts w:cs="宋体" w:hint="eastAsia"/>
                <w:sz w:val="22"/>
              </w:rPr>
              <w:t>36050153017100000504</w:t>
            </w:r>
          </w:p>
        </w:tc>
        <w:tc>
          <w:tcPr>
            <w:tcW w:w="4500" w:type="dxa"/>
          </w:tcPr>
          <w:p w:rsidR="003526B7" w:rsidRDefault="003526B7" w:rsidP="00EC2D30">
            <w:pPr>
              <w:spacing w:line="420" w:lineRule="exact"/>
              <w:rPr>
                <w:rFonts w:cs="宋体"/>
                <w:sz w:val="22"/>
              </w:rPr>
            </w:pPr>
            <w:r>
              <w:rPr>
                <w:rFonts w:cs="宋体" w:hint="eastAsia"/>
                <w:sz w:val="22"/>
              </w:rPr>
              <w:t>账号：</w:t>
            </w:r>
          </w:p>
        </w:tc>
      </w:tr>
      <w:tr w:rsidR="003526B7" w:rsidTr="00EC2D30">
        <w:trPr>
          <w:trHeight w:val="451"/>
        </w:trPr>
        <w:tc>
          <w:tcPr>
            <w:tcW w:w="4860" w:type="dxa"/>
          </w:tcPr>
          <w:p w:rsidR="003526B7" w:rsidRDefault="003526B7" w:rsidP="00EC2D30">
            <w:pPr>
              <w:spacing w:line="420" w:lineRule="exact"/>
              <w:rPr>
                <w:rFonts w:cs="宋体"/>
                <w:sz w:val="22"/>
              </w:rPr>
            </w:pPr>
            <w:r>
              <w:rPr>
                <w:rFonts w:cs="宋体" w:hint="eastAsia"/>
                <w:sz w:val="22"/>
              </w:rPr>
              <w:t>税号：</w:t>
            </w:r>
            <w:r>
              <w:rPr>
                <w:rFonts w:cs="宋体" w:hint="eastAsia"/>
                <w:sz w:val="22"/>
              </w:rPr>
              <w:t xml:space="preserve">91360106MA369Y0R0R </w:t>
            </w:r>
          </w:p>
        </w:tc>
        <w:tc>
          <w:tcPr>
            <w:tcW w:w="4500" w:type="dxa"/>
          </w:tcPr>
          <w:p w:rsidR="003526B7" w:rsidRDefault="003526B7" w:rsidP="00EC2D30">
            <w:pPr>
              <w:spacing w:line="420" w:lineRule="exact"/>
              <w:rPr>
                <w:rFonts w:cs="宋体"/>
                <w:sz w:val="22"/>
              </w:rPr>
            </w:pPr>
            <w:r>
              <w:rPr>
                <w:rFonts w:cs="宋体" w:hint="eastAsia"/>
                <w:sz w:val="22"/>
              </w:rPr>
              <w:t>税号：</w:t>
            </w:r>
            <w:r>
              <w:rPr>
                <w:rFonts w:cs="宋体" w:hint="eastAsia"/>
                <w:sz w:val="22"/>
              </w:rPr>
              <w:t xml:space="preserve"> </w:t>
            </w:r>
          </w:p>
        </w:tc>
      </w:tr>
      <w:tr w:rsidR="003526B7" w:rsidTr="00EC2D30">
        <w:trPr>
          <w:trHeight w:val="451"/>
        </w:trPr>
        <w:tc>
          <w:tcPr>
            <w:tcW w:w="4860" w:type="dxa"/>
          </w:tcPr>
          <w:p w:rsidR="003526B7" w:rsidRDefault="003526B7" w:rsidP="00EC2D30">
            <w:pPr>
              <w:spacing w:line="420" w:lineRule="exact"/>
              <w:rPr>
                <w:rFonts w:cs="宋体"/>
                <w:sz w:val="22"/>
              </w:rPr>
            </w:pPr>
            <w:r>
              <w:rPr>
                <w:rFonts w:cs="宋体" w:hint="eastAsia"/>
                <w:sz w:val="22"/>
              </w:rPr>
              <w:t>电话：</w:t>
            </w:r>
            <w:r>
              <w:rPr>
                <w:rFonts w:cs="宋体" w:hint="eastAsia"/>
                <w:sz w:val="22"/>
              </w:rPr>
              <w:t xml:space="preserve"> </w:t>
            </w:r>
          </w:p>
        </w:tc>
        <w:tc>
          <w:tcPr>
            <w:tcW w:w="4500" w:type="dxa"/>
          </w:tcPr>
          <w:p w:rsidR="003526B7" w:rsidRDefault="003526B7" w:rsidP="00EC2D30">
            <w:pPr>
              <w:spacing w:line="420" w:lineRule="exact"/>
              <w:rPr>
                <w:rFonts w:cs="宋体"/>
                <w:sz w:val="22"/>
              </w:rPr>
            </w:pPr>
            <w:r>
              <w:rPr>
                <w:rFonts w:cs="宋体" w:hint="eastAsia"/>
                <w:sz w:val="22"/>
              </w:rPr>
              <w:t>电话：</w:t>
            </w:r>
          </w:p>
        </w:tc>
      </w:tr>
      <w:tr w:rsidR="003526B7" w:rsidTr="00EC2D30">
        <w:trPr>
          <w:trHeight w:val="58"/>
        </w:trPr>
        <w:tc>
          <w:tcPr>
            <w:tcW w:w="4860" w:type="dxa"/>
          </w:tcPr>
          <w:p w:rsidR="003526B7" w:rsidRDefault="003526B7" w:rsidP="00EC2D30">
            <w:pPr>
              <w:spacing w:line="420" w:lineRule="exact"/>
              <w:rPr>
                <w:rFonts w:cs="宋体"/>
                <w:sz w:val="22"/>
              </w:rPr>
            </w:pPr>
            <w:r>
              <w:rPr>
                <w:rFonts w:cs="宋体" w:hint="eastAsia"/>
                <w:sz w:val="22"/>
              </w:rPr>
              <w:t>代表：</w:t>
            </w:r>
          </w:p>
        </w:tc>
        <w:tc>
          <w:tcPr>
            <w:tcW w:w="4500" w:type="dxa"/>
          </w:tcPr>
          <w:p w:rsidR="003526B7" w:rsidRDefault="003526B7" w:rsidP="00EC2D30">
            <w:pPr>
              <w:spacing w:line="420" w:lineRule="exact"/>
              <w:rPr>
                <w:rFonts w:cs="宋体"/>
                <w:sz w:val="22"/>
              </w:rPr>
            </w:pPr>
            <w:r>
              <w:rPr>
                <w:rFonts w:cs="宋体" w:hint="eastAsia"/>
                <w:sz w:val="22"/>
              </w:rPr>
              <w:t>代表：</w:t>
            </w:r>
          </w:p>
        </w:tc>
      </w:tr>
      <w:tr w:rsidR="003526B7" w:rsidTr="00EC2D30">
        <w:trPr>
          <w:trHeight w:val="253"/>
        </w:trPr>
        <w:tc>
          <w:tcPr>
            <w:tcW w:w="4860" w:type="dxa"/>
          </w:tcPr>
          <w:p w:rsidR="003526B7" w:rsidRDefault="003526B7" w:rsidP="00EC2D30">
            <w:pPr>
              <w:spacing w:line="420" w:lineRule="exact"/>
              <w:rPr>
                <w:rFonts w:cs="宋体"/>
                <w:sz w:val="22"/>
              </w:rPr>
            </w:pPr>
            <w:r>
              <w:rPr>
                <w:rFonts w:cs="宋体" w:hint="eastAsia"/>
                <w:sz w:val="22"/>
              </w:rPr>
              <w:lastRenderedPageBreak/>
              <w:t>2019</w:t>
            </w:r>
            <w:r>
              <w:rPr>
                <w:rFonts w:cs="宋体" w:hint="eastAsia"/>
                <w:sz w:val="22"/>
              </w:rPr>
              <w:t>年</w:t>
            </w:r>
            <w:r>
              <w:rPr>
                <w:rFonts w:ascii="宋体" w:hAnsi="宋体" w:cs="宋体" w:hint="eastAsia"/>
                <w:sz w:val="24"/>
                <w:u w:val="single"/>
                <w:lang w:val="zh-TW"/>
              </w:rPr>
              <w:t xml:space="preserve">     </w:t>
            </w:r>
            <w:r>
              <w:rPr>
                <w:rFonts w:cs="宋体" w:hint="eastAsia"/>
                <w:sz w:val="24"/>
              </w:rPr>
              <w:t>月</w:t>
            </w:r>
            <w:r>
              <w:rPr>
                <w:rFonts w:ascii="宋体" w:hAnsi="宋体" w:cs="宋体" w:hint="eastAsia"/>
                <w:sz w:val="24"/>
                <w:u w:val="single"/>
                <w:lang w:val="zh-TW"/>
              </w:rPr>
              <w:t xml:space="preserve">     </w:t>
            </w:r>
            <w:r>
              <w:rPr>
                <w:rFonts w:cs="宋体" w:hint="eastAsia"/>
                <w:sz w:val="24"/>
              </w:rPr>
              <w:t>日</w:t>
            </w:r>
          </w:p>
        </w:tc>
        <w:tc>
          <w:tcPr>
            <w:tcW w:w="4500" w:type="dxa"/>
          </w:tcPr>
          <w:p w:rsidR="003526B7" w:rsidRDefault="003526B7" w:rsidP="00EC2D30">
            <w:pPr>
              <w:spacing w:line="420" w:lineRule="exact"/>
              <w:rPr>
                <w:rFonts w:cs="宋体"/>
                <w:sz w:val="22"/>
              </w:rPr>
            </w:pPr>
            <w:r>
              <w:rPr>
                <w:rFonts w:cs="宋体" w:hint="eastAsia"/>
                <w:sz w:val="22"/>
              </w:rPr>
              <w:t>2019</w:t>
            </w:r>
            <w:r>
              <w:rPr>
                <w:rFonts w:cs="宋体" w:hint="eastAsia"/>
                <w:sz w:val="22"/>
              </w:rPr>
              <w:t>年</w:t>
            </w:r>
            <w:r>
              <w:rPr>
                <w:rFonts w:ascii="宋体" w:hAnsi="宋体" w:cs="宋体" w:hint="eastAsia"/>
                <w:sz w:val="24"/>
                <w:u w:val="single"/>
                <w:lang w:val="zh-TW"/>
              </w:rPr>
              <w:t xml:space="preserve">     </w:t>
            </w:r>
            <w:r>
              <w:rPr>
                <w:rFonts w:cs="宋体" w:hint="eastAsia"/>
                <w:sz w:val="24"/>
              </w:rPr>
              <w:t>月</w:t>
            </w:r>
            <w:r>
              <w:rPr>
                <w:rFonts w:ascii="宋体" w:hAnsi="宋体" w:cs="宋体" w:hint="eastAsia"/>
                <w:sz w:val="24"/>
                <w:u w:val="single"/>
                <w:lang w:val="zh-TW"/>
              </w:rPr>
              <w:t xml:space="preserve">     </w:t>
            </w:r>
            <w:r>
              <w:rPr>
                <w:rFonts w:cs="宋体" w:hint="eastAsia"/>
                <w:sz w:val="24"/>
              </w:rPr>
              <w:t>日</w:t>
            </w:r>
          </w:p>
        </w:tc>
      </w:tr>
    </w:tbl>
    <w:p w:rsidR="00F42F38" w:rsidRDefault="00F42F38"/>
    <w:sectPr w:rsidR="00F42F38"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7EA" w:rsidRDefault="008B27EA" w:rsidP="00D86A97">
      <w:r>
        <w:separator/>
      </w:r>
    </w:p>
  </w:endnote>
  <w:endnote w:type="continuationSeparator" w:id="0">
    <w:p w:rsidR="008B27EA" w:rsidRDefault="008B27EA"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7EA" w:rsidRDefault="008B27EA" w:rsidP="00D86A97">
      <w:r>
        <w:separator/>
      </w:r>
    </w:p>
  </w:footnote>
  <w:footnote w:type="continuationSeparator" w:id="0">
    <w:p w:rsidR="008B27EA" w:rsidRDefault="008B27EA"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24071"/>
    <w:rsid w:val="0005335C"/>
    <w:rsid w:val="001112F0"/>
    <w:rsid w:val="001173EC"/>
    <w:rsid w:val="00126085"/>
    <w:rsid w:val="00136B79"/>
    <w:rsid w:val="0017576B"/>
    <w:rsid w:val="00206C59"/>
    <w:rsid w:val="002651ED"/>
    <w:rsid w:val="00275920"/>
    <w:rsid w:val="00276B4F"/>
    <w:rsid w:val="002F34A4"/>
    <w:rsid w:val="00306F9F"/>
    <w:rsid w:val="0031222C"/>
    <w:rsid w:val="00324A18"/>
    <w:rsid w:val="003526B7"/>
    <w:rsid w:val="003A58BF"/>
    <w:rsid w:val="003D0378"/>
    <w:rsid w:val="003D680F"/>
    <w:rsid w:val="0042303B"/>
    <w:rsid w:val="005117C3"/>
    <w:rsid w:val="00516529"/>
    <w:rsid w:val="00516B01"/>
    <w:rsid w:val="00543381"/>
    <w:rsid w:val="00582B87"/>
    <w:rsid w:val="00595E4E"/>
    <w:rsid w:val="005B07FA"/>
    <w:rsid w:val="00603031"/>
    <w:rsid w:val="006361AC"/>
    <w:rsid w:val="006441F1"/>
    <w:rsid w:val="00734864"/>
    <w:rsid w:val="00744D30"/>
    <w:rsid w:val="0077184F"/>
    <w:rsid w:val="0078676E"/>
    <w:rsid w:val="007B7EA0"/>
    <w:rsid w:val="007E180A"/>
    <w:rsid w:val="007F5100"/>
    <w:rsid w:val="00843BBC"/>
    <w:rsid w:val="0089729C"/>
    <w:rsid w:val="008B08B5"/>
    <w:rsid w:val="008B27EA"/>
    <w:rsid w:val="008D032F"/>
    <w:rsid w:val="008E6C3F"/>
    <w:rsid w:val="00902003"/>
    <w:rsid w:val="009556A9"/>
    <w:rsid w:val="00981896"/>
    <w:rsid w:val="00997F84"/>
    <w:rsid w:val="009B1BC4"/>
    <w:rsid w:val="00A16909"/>
    <w:rsid w:val="00A71AE5"/>
    <w:rsid w:val="00B24125"/>
    <w:rsid w:val="00B24509"/>
    <w:rsid w:val="00B4571D"/>
    <w:rsid w:val="00B96AD4"/>
    <w:rsid w:val="00C838C7"/>
    <w:rsid w:val="00D068CA"/>
    <w:rsid w:val="00D301AF"/>
    <w:rsid w:val="00D570B9"/>
    <w:rsid w:val="00D86A97"/>
    <w:rsid w:val="00DD5B6F"/>
    <w:rsid w:val="00DE7300"/>
    <w:rsid w:val="00E47520"/>
    <w:rsid w:val="00EB30A2"/>
    <w:rsid w:val="00ED3E74"/>
    <w:rsid w:val="00ED79C1"/>
    <w:rsid w:val="00F05327"/>
    <w:rsid w:val="00F26358"/>
    <w:rsid w:val="00F42F38"/>
    <w:rsid w:val="00F96137"/>
    <w:rsid w:val="00FC1553"/>
    <w:rsid w:val="00FC3F59"/>
    <w:rsid w:val="00FD3B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664</Words>
  <Characters>3785</Characters>
  <Application>Microsoft Office Word</Application>
  <DocSecurity>0</DocSecurity>
  <Lines>31</Lines>
  <Paragraphs>8</Paragraphs>
  <ScaleCrop>false</ScaleCrop>
  <Company>Microsoft</Company>
  <LinksUpToDate>false</LinksUpToDate>
  <CharactersWithSpaces>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17</cp:revision>
  <dcterms:created xsi:type="dcterms:W3CDTF">2019-05-14T06:43:00Z</dcterms:created>
  <dcterms:modified xsi:type="dcterms:W3CDTF">2019-05-14T07:48:00Z</dcterms:modified>
</cp:coreProperties>
</file>